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CBF34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20</w:t>
      </w:r>
      <w:r>
        <w:rPr>
          <w:rFonts w:ascii="黑体" w:eastAsia="黑体" w:hAnsi="黑体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年全国职业院校技能大赛</w:t>
      </w:r>
    </w:p>
    <w:p w14:paraId="2E801E22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高职组</w:t>
      </w:r>
    </w:p>
    <w:p w14:paraId="0410DBF1" w14:textId="77777777" w:rsidR="00EE2A5B" w:rsidRDefault="00EE2A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15D25B02" w14:textId="77777777" w:rsidR="00EE2A5B" w:rsidRDefault="00EE2A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41FA26E1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“大数据技术与应用”</w:t>
      </w:r>
    </w:p>
    <w:p w14:paraId="34B266B2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赛项赛卷（</w:t>
      </w:r>
      <w:r>
        <w:rPr>
          <w:rFonts w:ascii="黑体" w:eastAsia="黑体" w:hAnsi="黑体" w:hint="eastAsia"/>
          <w:sz w:val="52"/>
          <w:szCs w:val="44"/>
        </w:rPr>
        <w:t>8</w:t>
      </w:r>
      <w:r>
        <w:rPr>
          <w:rFonts w:ascii="黑体" w:eastAsia="黑体" w:hAnsi="黑体" w:hint="eastAsia"/>
          <w:sz w:val="52"/>
          <w:szCs w:val="44"/>
        </w:rPr>
        <w:t>卷）</w:t>
      </w:r>
    </w:p>
    <w:p w14:paraId="3B1A9627" w14:textId="77777777" w:rsidR="00EE2A5B" w:rsidRDefault="00EE2A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05FF27B2" w14:textId="77777777" w:rsidR="00EE2A5B" w:rsidRDefault="00EE2A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28A27CC1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任</w:t>
      </w:r>
    </w:p>
    <w:p w14:paraId="7C98CE94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务</w:t>
      </w:r>
    </w:p>
    <w:p w14:paraId="0D39F523" w14:textId="77777777" w:rsidR="00EE2A5B" w:rsidRDefault="00527E8C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书</w:t>
      </w:r>
    </w:p>
    <w:p w14:paraId="037DEC73" w14:textId="77777777" w:rsidR="00EE2A5B" w:rsidRDefault="00EE2A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10E4BC1D" w14:textId="77777777" w:rsidR="00EE2A5B" w:rsidRDefault="00527E8C">
      <w:pPr>
        <w:ind w:left="2100" w:firstLineChars="100" w:firstLine="280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</w:rPr>
        <w:t>参赛队编号：</w:t>
      </w:r>
      <w:r>
        <w:rPr>
          <w:rFonts w:ascii="黑体" w:eastAsia="黑体" w:hAnsi="黑体" w:hint="eastAsia"/>
          <w:sz w:val="28"/>
          <w:u w:val="single"/>
        </w:rPr>
        <w:t xml:space="preserve">              </w:t>
      </w:r>
    </w:p>
    <w:p w14:paraId="32117130" w14:textId="77777777" w:rsidR="00EE2A5B" w:rsidRDefault="00EE2A5B">
      <w:pPr>
        <w:widowControl/>
        <w:spacing w:line="720" w:lineRule="auto"/>
        <w:jc w:val="left"/>
        <w:rPr>
          <w:rFonts w:ascii="Calibri" w:eastAsia="黑体" w:hAnsi="Calibri" w:cs="Times New Roman"/>
          <w:b/>
          <w:bCs/>
          <w:kern w:val="44"/>
          <w:sz w:val="44"/>
          <w:szCs w:val="44"/>
        </w:rPr>
        <w:sectPr w:rsidR="00EE2A5B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14:paraId="6230114E" w14:textId="77777777" w:rsidR="00EE2A5B" w:rsidRDefault="00527E8C">
      <w:pPr>
        <w:keepNext/>
        <w:wordWrap w:val="0"/>
        <w:snapToGrid w:val="0"/>
        <w:spacing w:line="480" w:lineRule="auto"/>
        <w:jc w:val="center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lastRenderedPageBreak/>
        <w:t>背景描述</w:t>
      </w:r>
    </w:p>
    <w:p w14:paraId="6914D97D" w14:textId="77777777" w:rsidR="00EE2A5B" w:rsidRDefault="00527E8C">
      <w:pPr>
        <w:keepNext/>
        <w:wordWrap w:val="0"/>
        <w:snapToGrid w:val="0"/>
        <w:spacing w:line="480" w:lineRule="auto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工业互联网是工业全要素、全产业链、全价值链的全面连接，是人、机、物、工厂互联互通的新型工业生产制造服务体系，是互联网从消费领域向生产领域、从虚拟经济向实体经济拓展的核心载体，是建设现代化经济体系、实现高质量发展和塑造全球产业竞争力的关键支撑。党中央、国务院高度重视工业互联网发展，习近平总书记连续四年对推动工业互联网发展做出重要指示。加快发展工业互联网产业，不仅是各国顺应产业发展大势，抢占产业未来制高点的战略选择，也是我国推动制造业质量变革、效率变革和动力变革，实现高质量发展的客观要求。</w:t>
      </w:r>
    </w:p>
    <w:p w14:paraId="5FE88FC9" w14:textId="77777777" w:rsidR="00EE2A5B" w:rsidRDefault="00527E8C">
      <w:pPr>
        <w:keepNext/>
        <w:wordWrap w:val="0"/>
        <w:snapToGrid w:val="0"/>
        <w:spacing w:line="480" w:lineRule="auto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为完成</w:t>
      </w:r>
      <w:r>
        <w:rPr>
          <w:rFonts w:ascii="仿宋_GB2312" w:eastAsia="仿宋_GB2312" w:hAnsi="Arial Narrow" w:hint="eastAsia"/>
          <w:sz w:val="28"/>
          <w:szCs w:val="28"/>
        </w:rPr>
        <w:t>工业</w:t>
      </w:r>
      <w:r>
        <w:rPr>
          <w:rFonts w:ascii="仿宋_GB2312" w:eastAsia="仿宋_GB2312" w:hAnsi="Arial Narrow" w:hint="eastAsia"/>
          <w:sz w:val="28"/>
          <w:szCs w:val="28"/>
        </w:rPr>
        <w:t>大数据分析工作，你所在的小组将应用大数据技术，以</w:t>
      </w:r>
      <w:r>
        <w:rPr>
          <w:rFonts w:ascii="仿宋_GB2312" w:eastAsia="仿宋_GB2312" w:hAnsi="Arial Narrow" w:hint="eastAsia"/>
          <w:sz w:val="28"/>
          <w:szCs w:val="28"/>
        </w:rPr>
        <w:t>Scala</w:t>
      </w:r>
      <w:r>
        <w:rPr>
          <w:rFonts w:ascii="仿宋_GB2312" w:eastAsia="仿宋_GB2312" w:hAnsi="Arial Narrow" w:hint="eastAsia"/>
          <w:sz w:val="28"/>
          <w:szCs w:val="28"/>
        </w:rPr>
        <w:t>作为整个项目的基础开发语言，基于大数据平台综合利用</w:t>
      </w:r>
      <w:r>
        <w:rPr>
          <w:rFonts w:ascii="仿宋_GB2312" w:eastAsia="仿宋_GB2312" w:hAnsi="Arial Narrow" w:hint="eastAsia"/>
          <w:sz w:val="28"/>
          <w:szCs w:val="28"/>
        </w:rPr>
        <w:t xml:space="preserve"> Hive</w:t>
      </w:r>
      <w:r>
        <w:rPr>
          <w:rFonts w:ascii="仿宋_GB2312" w:eastAsia="仿宋_GB2312" w:hAnsi="Arial Narrow" w:hint="eastAsia"/>
          <w:sz w:val="28"/>
          <w:szCs w:val="28"/>
        </w:rPr>
        <w:t>、</w:t>
      </w:r>
      <w:r>
        <w:rPr>
          <w:rFonts w:ascii="仿宋_GB2312" w:eastAsia="仿宋_GB2312" w:hAnsi="Arial Narrow" w:hint="eastAsia"/>
          <w:sz w:val="28"/>
          <w:szCs w:val="28"/>
        </w:rPr>
        <w:t>Spark</w:t>
      </w:r>
      <w:r>
        <w:rPr>
          <w:rFonts w:ascii="仿宋_GB2312" w:eastAsia="仿宋_GB2312" w:hAnsi="Arial Narrow" w:hint="eastAsia"/>
          <w:sz w:val="28"/>
          <w:szCs w:val="28"/>
        </w:rPr>
        <w:t>、</w:t>
      </w:r>
      <w:r>
        <w:rPr>
          <w:rFonts w:ascii="仿宋_GB2312" w:eastAsia="仿宋_GB2312" w:hAnsi="Arial Narrow" w:hint="eastAsia"/>
          <w:sz w:val="28"/>
          <w:szCs w:val="28"/>
        </w:rPr>
        <w:t>Flink</w:t>
      </w:r>
      <w:r>
        <w:rPr>
          <w:rFonts w:ascii="仿宋_GB2312" w:eastAsia="仿宋_GB2312" w:hAnsi="Arial Narrow" w:hint="eastAsia"/>
          <w:sz w:val="28"/>
          <w:szCs w:val="28"/>
        </w:rPr>
        <w:t>、</w:t>
      </w:r>
      <w:r>
        <w:rPr>
          <w:rFonts w:ascii="仿宋_GB2312" w:eastAsia="仿宋_GB2312" w:hAnsi="Arial Narrow" w:hint="eastAsia"/>
          <w:sz w:val="28"/>
          <w:szCs w:val="28"/>
        </w:rPr>
        <w:t>Vue.js</w:t>
      </w:r>
      <w:r>
        <w:rPr>
          <w:rFonts w:ascii="仿宋_GB2312" w:eastAsia="仿宋_GB2312" w:hAnsi="Arial Narrow" w:hint="eastAsia"/>
          <w:sz w:val="28"/>
          <w:szCs w:val="28"/>
        </w:rPr>
        <w:t>等技术，对数据进行处理、分析及可视化呈现，你们作为该小组的技术人员，请按照下面任务完成本次工作。</w:t>
      </w:r>
    </w:p>
    <w:p w14:paraId="77E10A20" w14:textId="77777777" w:rsidR="00EE2A5B" w:rsidRDefault="00527E8C">
      <w:pPr>
        <w:keepNext/>
        <w:wordWrap w:val="0"/>
      </w:pPr>
      <w:r>
        <w:br w:type="page"/>
      </w:r>
    </w:p>
    <w:p w14:paraId="0F4E7459" w14:textId="77777777" w:rsidR="00EE2A5B" w:rsidRDefault="00527E8C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A</w:t>
      </w:r>
      <w:r>
        <w:rPr>
          <w:rFonts w:hint="eastAsia"/>
        </w:rPr>
        <w:t>：大数据平台搭建（容器环境）（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4FD24496" w14:textId="77777777" w:rsidR="00EE2A5B" w:rsidRDefault="00527E8C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EE2A5B" w14:paraId="4475B09F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509E088E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59BB1629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宿主机可通过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794E1648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相关软件安装包在宿主机的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/opt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目录下，请选择对应的安装包进行安装，用不到的可忽略；</w:t>
            </w:r>
          </w:p>
          <w:p w14:paraId="43B9BDDE" w14:textId="77777777" w:rsidR="00EE2A5B" w:rsidRDefault="00527E8C">
            <w:pPr>
              <w:widowControl/>
              <w:spacing w:line="360" w:lineRule="auto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所有模块中应用命令必须采用绝对路径；</w:t>
            </w:r>
          </w:p>
          <w:p w14:paraId="47B5D546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从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本地</w:t>
            </w:r>
            <w:r>
              <w:rPr>
                <w:rFonts w:ascii="仿宋_GB2312" w:eastAsia="仿宋_GB2312" w:hAnsi="Calibri"/>
                <w:sz w:val="28"/>
                <w:szCs w:val="28"/>
              </w:rPr>
              <w:t>仓库中拉取镜像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，并启动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个容器</w:t>
            </w:r>
          </w:p>
          <w:p w14:paraId="25C3C04A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M</w:t>
            </w:r>
            <w:r>
              <w:rPr>
                <w:rFonts w:ascii="仿宋_GB2312" w:eastAsia="仿宋_GB2312" w:hAnsi="Calibri"/>
                <w:sz w:val="28"/>
                <w:szCs w:val="28"/>
              </w:rPr>
              <w:t>aster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61B492E6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master /bin/bash</w:t>
            </w:r>
          </w:p>
          <w:p w14:paraId="67746E59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lave1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78BA42A4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slave1 /bin/bash</w:t>
            </w:r>
          </w:p>
          <w:p w14:paraId="1C9B8684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lave2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15843007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slave2 /bin/bash</w:t>
            </w:r>
          </w:p>
          <w:p w14:paraId="0B332741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同时将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/>
                <w:sz w:val="28"/>
                <w:szCs w:val="28"/>
              </w:rPr>
              <w:t>opt</w:t>
            </w:r>
            <w:r>
              <w:rPr>
                <w:rFonts w:ascii="仿宋_GB2312" w:eastAsia="仿宋_GB2312" w:hAnsi="Calibri"/>
                <w:sz w:val="28"/>
                <w:szCs w:val="28"/>
              </w:rPr>
              <w:t>目录下的所有安装包移动到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个容器节点中。</w:t>
            </w:r>
          </w:p>
        </w:tc>
      </w:tr>
    </w:tbl>
    <w:p w14:paraId="72058C97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任务一：</w:t>
      </w:r>
      <w:r>
        <w:rPr>
          <w:rFonts w:ascii="黑体" w:eastAsia="黑体" w:hAnsi="黑体" w:cs="黑体" w:hint="eastAsia"/>
          <w:b w:val="0"/>
          <w:sz w:val="28"/>
          <w:szCs w:val="28"/>
        </w:rPr>
        <w:t xml:space="preserve">Hadoop </w:t>
      </w:r>
      <w:r>
        <w:rPr>
          <w:rFonts w:ascii="黑体" w:eastAsia="黑体" w:hAnsi="黑体" w:cs="黑体" w:hint="eastAsia"/>
          <w:b w:val="0"/>
          <w:sz w:val="28"/>
          <w:szCs w:val="28"/>
        </w:rPr>
        <w:t>完全分布式安装配置</w:t>
      </w:r>
    </w:p>
    <w:p w14:paraId="59EF6BF9" w14:textId="77777777" w:rsidR="00EE2A5B" w:rsidRDefault="00527E8C">
      <w:pPr>
        <w:spacing w:line="360" w:lineRule="auto"/>
        <w:ind w:firstLine="480"/>
        <w:rPr>
          <w:rFonts w:ascii="仿宋" w:eastAsia="仿宋" w:hAnsi="仿宋"/>
        </w:rPr>
      </w:pPr>
      <w:bookmarkStart w:id="0" w:name="_Hlk74753091"/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需要配置前置环境。</w:t>
      </w:r>
      <w:r>
        <w:rPr>
          <w:rFonts w:ascii="仿宋" w:eastAsia="仿宋" w:hAnsi="仿宋"/>
        </w:rPr>
        <w:t>命令</w:t>
      </w:r>
      <w:r>
        <w:rPr>
          <w:rFonts w:ascii="仿宋" w:eastAsia="仿宋" w:hAnsi="仿宋" w:hint="eastAsia"/>
        </w:rPr>
        <w:t>中要求使用绝对路径，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</w:t>
      </w:r>
      <w:r>
        <w:rPr>
          <w:rFonts w:ascii="仿宋" w:eastAsia="仿宋" w:hAnsi="仿宋" w:hint="eastAsia"/>
        </w:rPr>
        <w:t>:</w:t>
      </w:r>
    </w:p>
    <w:bookmarkEnd w:id="0"/>
    <w:p w14:paraId="510E17AE" w14:textId="77777777" w:rsidR="00EE2A5B" w:rsidRDefault="00527E8C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JDK</w:t>
      </w:r>
      <w:r>
        <w:rPr>
          <w:rFonts w:ascii="仿宋" w:eastAsia="仿宋" w:hAnsi="仿宋" w:hint="eastAsia"/>
        </w:rPr>
        <w:t>安装包解压并移动到</w:t>
      </w:r>
      <w:r>
        <w:rPr>
          <w:rFonts w:ascii="仿宋" w:eastAsia="仿宋" w:hAnsi="仿宋"/>
        </w:rPr>
        <w:t>/usr/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 w:hint="eastAsia"/>
        </w:rPr>
        <w:t>路径</w:t>
      </w:r>
      <w:r>
        <w:rPr>
          <w:rFonts w:ascii="仿宋" w:eastAsia="仿宋" w:hAnsi="仿宋" w:hint="eastAsia"/>
        </w:rPr>
        <w:t>(</w:t>
      </w:r>
      <w:r>
        <w:rPr>
          <w:rFonts w:ascii="仿宋" w:eastAsia="仿宋" w:hAnsi="仿宋"/>
        </w:rPr>
        <w:t>若路径不存在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则需新建</w:t>
      </w:r>
      <w:r>
        <w:rPr>
          <w:rFonts w:ascii="仿宋" w:eastAsia="仿宋" w:hAnsi="仿宋"/>
        </w:rPr>
        <w:t>)</w:t>
      </w:r>
      <w:r>
        <w:rPr>
          <w:rFonts w:ascii="仿宋" w:eastAsia="仿宋" w:hAnsi="仿宋" w:hint="eastAsia"/>
        </w:rPr>
        <w:t>，将命令复制并粘贴至对应报告中</w:t>
      </w:r>
      <w:r>
        <w:rPr>
          <w:rFonts w:ascii="仿宋" w:eastAsia="仿宋" w:hAnsi="仿宋" w:hint="eastAsia"/>
        </w:rPr>
        <w:t>;</w:t>
      </w:r>
    </w:p>
    <w:p w14:paraId="24AF6174" w14:textId="77777777" w:rsidR="00EE2A5B" w:rsidRDefault="00527E8C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root/profile</w:t>
      </w:r>
      <w:r>
        <w:rPr>
          <w:rFonts w:ascii="仿宋" w:eastAsia="仿宋" w:hAnsi="仿宋" w:hint="eastAsia"/>
        </w:rPr>
        <w:t>文件，设置</w:t>
      </w:r>
      <w:r>
        <w:rPr>
          <w:rFonts w:ascii="仿宋" w:eastAsia="仿宋" w:hAnsi="仿宋"/>
        </w:rPr>
        <w:t>JDK</w:t>
      </w:r>
      <w:r>
        <w:rPr>
          <w:rFonts w:ascii="仿宋" w:eastAsia="仿宋" w:hAnsi="仿宋" w:hint="eastAsia"/>
        </w:rPr>
        <w:t>环境变量，配置完毕后在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节点分别执行“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 w:hint="eastAsia"/>
        </w:rPr>
        <w:t>”和“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/>
        </w:rPr>
        <w:t>c</w:t>
      </w:r>
      <w:r>
        <w:rPr>
          <w:rFonts w:ascii="仿宋" w:eastAsia="仿宋" w:hAnsi="仿宋" w:hint="eastAsia"/>
        </w:rPr>
        <w:t>”命令，将命令行执行结果分别截图并粘贴至对</w:t>
      </w:r>
      <w:r>
        <w:rPr>
          <w:rFonts w:ascii="仿宋" w:eastAsia="仿宋" w:hAnsi="仿宋" w:hint="eastAsia"/>
        </w:rPr>
        <w:lastRenderedPageBreak/>
        <w:t>应报告中</w:t>
      </w:r>
      <w:r>
        <w:rPr>
          <w:rFonts w:ascii="仿宋" w:eastAsia="仿宋" w:hAnsi="仿宋" w:hint="eastAsia"/>
        </w:rPr>
        <w:t>;</w:t>
      </w:r>
    </w:p>
    <w:p w14:paraId="773A608D" w14:textId="73C245B9" w:rsidR="00EE2A5B" w:rsidRDefault="00527E8C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请完成</w:t>
      </w:r>
      <w:r>
        <w:rPr>
          <w:rFonts w:ascii="仿宋" w:eastAsia="仿宋" w:hAnsi="仿宋" w:hint="eastAsia"/>
        </w:rPr>
        <w:t>host</w:t>
      </w:r>
      <w:r>
        <w:rPr>
          <w:rFonts w:ascii="仿宋" w:eastAsia="仿宋" w:hAnsi="仿宋" w:hint="eastAsia"/>
        </w:rPr>
        <w:t>相关配置，将三个节点分别命名为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slave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sl</w:t>
      </w:r>
      <w:r>
        <w:rPr>
          <w:rFonts w:ascii="仿宋" w:eastAsia="仿宋" w:hAnsi="仿宋"/>
        </w:rPr>
        <w:t>ave2</w:t>
      </w:r>
      <w:r>
        <w:rPr>
          <w:rFonts w:ascii="仿宋" w:eastAsia="仿宋" w:hAnsi="仿宋" w:hint="eastAsia"/>
        </w:rPr>
        <w:t>，并做免密登录，使用绝对路径从</w:t>
      </w:r>
      <w:r w:rsidR="009E7179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 w:rsidR="009E7179"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复制</w:t>
      </w:r>
      <w:r>
        <w:rPr>
          <w:rFonts w:ascii="仿宋" w:eastAsia="仿宋" w:hAnsi="仿宋" w:hint="eastAsia"/>
        </w:rPr>
        <w:t>J</w:t>
      </w:r>
      <w:r>
        <w:rPr>
          <w:rFonts w:ascii="仿宋" w:eastAsia="仿宋" w:hAnsi="仿宋"/>
        </w:rPr>
        <w:t>DK</w:t>
      </w:r>
      <w:r>
        <w:rPr>
          <w:rFonts w:ascii="仿宋" w:eastAsia="仿宋" w:hAnsi="仿宋" w:hint="eastAsia"/>
        </w:rPr>
        <w:t>解压后的安装文件到</w:t>
      </w:r>
      <w:r w:rsidR="009E7179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 w:rsidR="009E7179">
        <w:rPr>
          <w:rFonts w:ascii="仿宋" w:eastAsia="仿宋" w:hAnsi="仿宋" w:hint="eastAsia"/>
        </w:rPr>
        <w:t>S</w:t>
      </w:r>
      <w:r>
        <w:rPr>
          <w:rFonts w:ascii="仿宋" w:eastAsia="仿宋" w:hAnsi="仿宋"/>
        </w:rPr>
        <w:t>lave2</w:t>
      </w:r>
      <w:r>
        <w:rPr>
          <w:rFonts w:ascii="仿宋" w:eastAsia="仿宋" w:hAnsi="仿宋" w:hint="eastAsia"/>
        </w:rPr>
        <w:t>节点，并配置相关环境变量，将全部复制命令复制并粘贴至对应报告中</w:t>
      </w:r>
      <w:r>
        <w:rPr>
          <w:rFonts w:ascii="仿宋" w:eastAsia="仿宋" w:hAnsi="仿宋" w:hint="eastAsia"/>
        </w:rPr>
        <w:t>;</w:t>
      </w:r>
    </w:p>
    <w:p w14:paraId="1596F105" w14:textId="1AE61F49" w:rsidR="00EE2A5B" w:rsidRDefault="00527E8C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Master</w:t>
      </w:r>
      <w:r w:rsidR="009E7179"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解压到</w:t>
      </w:r>
      <w:r>
        <w:rPr>
          <w:rFonts w:ascii="仿宋" w:eastAsia="仿宋" w:hAnsi="仿宋" w:hint="eastAsia"/>
        </w:rPr>
        <w:t>/opt</w:t>
      </w:r>
      <w:r>
        <w:rPr>
          <w:rFonts w:ascii="仿宋" w:eastAsia="仿宋" w:hAnsi="仿宋" w:hint="eastAsia"/>
        </w:rPr>
        <w:t>目录下，并将解压包分发至</w:t>
      </w:r>
      <w:r w:rsidR="009E7179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 w:rsidR="009E7179">
        <w:rPr>
          <w:rFonts w:ascii="仿宋" w:eastAsia="仿宋" w:hAnsi="仿宋" w:hint="eastAsia"/>
        </w:rPr>
        <w:t>、S</w:t>
      </w:r>
      <w:r>
        <w:rPr>
          <w:rFonts w:ascii="仿宋" w:eastAsia="仿宋" w:hAnsi="仿宋"/>
        </w:rPr>
        <w:t>lave2</w:t>
      </w:r>
      <w:r>
        <w:rPr>
          <w:rFonts w:ascii="仿宋" w:eastAsia="仿宋" w:hAnsi="仿宋"/>
        </w:rPr>
        <w:t>中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配置好相关环境，初始化</w:t>
      </w:r>
      <w:r>
        <w:rPr>
          <w:rFonts w:ascii="仿宋" w:eastAsia="仿宋" w:hAnsi="仿宋"/>
        </w:rPr>
        <w:t>Hadoop</w:t>
      </w:r>
      <w:r>
        <w:rPr>
          <w:rFonts w:ascii="仿宋" w:eastAsia="仿宋" w:hAnsi="仿宋" w:hint="eastAsia"/>
        </w:rPr>
        <w:t>环境</w:t>
      </w:r>
      <w:r>
        <w:rPr>
          <w:rFonts w:ascii="仿宋" w:eastAsia="仿宋" w:hAnsi="仿宋" w:hint="eastAsia"/>
        </w:rPr>
        <w:t>n</w:t>
      </w:r>
      <w:r>
        <w:rPr>
          <w:rFonts w:ascii="仿宋" w:eastAsia="仿宋" w:hAnsi="仿宋"/>
        </w:rPr>
        <w:t>amenode</w:t>
      </w:r>
      <w:r>
        <w:rPr>
          <w:rFonts w:ascii="仿宋" w:eastAsia="仿宋" w:hAnsi="仿宋" w:hint="eastAsia"/>
        </w:rPr>
        <w:t>，将初始化命令及初始化结果复制粘贴至对应报告中；</w:t>
      </w:r>
    </w:p>
    <w:p w14:paraId="5AA90097" w14:textId="79E34E3F" w:rsidR="00EE2A5B" w:rsidRDefault="00527E8C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启动</w:t>
      </w:r>
      <w:r w:rsidR="009E7179">
        <w:rPr>
          <w:rFonts w:ascii="仿宋" w:eastAsia="仿宋" w:hAnsi="仿宋" w:hint="eastAsia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集群，查看</w:t>
      </w:r>
      <w:r w:rsidR="009E7179"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jps</w:t>
      </w:r>
      <w:r>
        <w:rPr>
          <w:rFonts w:ascii="仿宋" w:eastAsia="仿宋" w:hAnsi="仿宋" w:hint="eastAsia"/>
        </w:rPr>
        <w:t>进程，将查看结果复制粘贴至对应报告中。</w:t>
      </w:r>
    </w:p>
    <w:p w14:paraId="20888E67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</w:t>
      </w:r>
      <w:r>
        <w:rPr>
          <w:rFonts w:ascii="黑体" w:eastAsia="黑体" w:hAnsi="黑体" w:cs="黑体" w:hint="eastAsia"/>
          <w:b w:val="0"/>
          <w:sz w:val="28"/>
          <w:szCs w:val="28"/>
        </w:rPr>
        <w:t>Kafka</w:t>
      </w:r>
      <w:r>
        <w:rPr>
          <w:rFonts w:ascii="黑体" w:eastAsia="黑体" w:hAnsi="黑体" w:cs="黑体" w:hint="eastAsia"/>
          <w:b w:val="0"/>
          <w:sz w:val="28"/>
          <w:szCs w:val="28"/>
        </w:rPr>
        <w:t>安装配置</w:t>
      </w:r>
    </w:p>
    <w:p w14:paraId="31CBCE53" w14:textId="77777777" w:rsidR="00EE2A5B" w:rsidRDefault="00527E8C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用户完成相关配置，已安装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及需要配置前置环境，具体要求如下：</w:t>
      </w:r>
    </w:p>
    <w:p w14:paraId="72B715E0" w14:textId="45C7667A" w:rsidR="00EE2A5B" w:rsidRDefault="00527E8C">
      <w:pPr>
        <w:pStyle w:val="a4"/>
        <w:numPr>
          <w:ilvl w:val="0"/>
          <w:numId w:val="2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ZooKeeper</w:t>
      </w:r>
      <w:r>
        <w:rPr>
          <w:rFonts w:ascii="仿宋" w:eastAsia="仿宋" w:hAnsi="仿宋" w:hint="eastAsia"/>
        </w:rPr>
        <w:t>配置完毕后，在各节点启动</w:t>
      </w:r>
      <w:r>
        <w:rPr>
          <w:rFonts w:ascii="仿宋" w:eastAsia="仿宋" w:hAnsi="仿宋" w:hint="eastAsia"/>
        </w:rPr>
        <w:t>Zookeeper</w:t>
      </w:r>
      <w:r>
        <w:rPr>
          <w:rFonts w:ascii="仿宋" w:eastAsia="仿宋" w:hAnsi="仿宋" w:hint="eastAsia"/>
        </w:rPr>
        <w:t>，查看</w:t>
      </w:r>
      <w:r w:rsidR="00302D27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>
        <w:rPr>
          <w:rFonts w:ascii="仿宋" w:eastAsia="仿宋" w:hAnsi="仿宋" w:hint="eastAsia"/>
        </w:rPr>
        <w:t>节点的</w:t>
      </w:r>
      <w:r>
        <w:rPr>
          <w:rFonts w:ascii="仿宋" w:eastAsia="仿宋" w:hAnsi="仿宋" w:hint="eastAsia"/>
        </w:rPr>
        <w:t>zkServer</w:t>
      </w:r>
      <w:r>
        <w:rPr>
          <w:rFonts w:ascii="仿宋" w:eastAsia="仿宋" w:hAnsi="仿宋" w:hint="eastAsia"/>
        </w:rPr>
        <w:t>服务状态，将查看命令及结果复制粘贴至对应报告中；</w:t>
      </w:r>
    </w:p>
    <w:p w14:paraId="74CF1667" w14:textId="77777777" w:rsidR="00EE2A5B" w:rsidRDefault="00527E8C">
      <w:pPr>
        <w:pStyle w:val="a4"/>
        <w:numPr>
          <w:ilvl w:val="0"/>
          <w:numId w:val="2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server.properties</w:t>
      </w:r>
      <w:r>
        <w:rPr>
          <w:rFonts w:ascii="仿宋" w:eastAsia="仿宋" w:hAnsi="仿宋" w:hint="eastAsia"/>
        </w:rPr>
        <w:t>文件，并将修改的内容复制粘贴至对应报告中；</w:t>
      </w:r>
    </w:p>
    <w:p w14:paraId="479B5A24" w14:textId="3FFD2502" w:rsidR="00EE2A5B" w:rsidRDefault="00527E8C">
      <w:pPr>
        <w:pStyle w:val="a4"/>
        <w:numPr>
          <w:ilvl w:val="0"/>
          <w:numId w:val="2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完善其他配置并在每个节点启动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，将</w:t>
      </w:r>
      <w:r w:rsidR="00302D27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>
        <w:rPr>
          <w:rFonts w:ascii="仿宋" w:eastAsia="仿宋" w:hAnsi="仿宋" w:hint="eastAsia"/>
        </w:rPr>
        <w:t>节点的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启动命令复制粘贴至对应报告中。</w:t>
      </w:r>
    </w:p>
    <w:p w14:paraId="2DDDE022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</w:t>
      </w:r>
      <w:r>
        <w:rPr>
          <w:rFonts w:ascii="黑体" w:eastAsia="黑体" w:hAnsi="黑体" w:cs="黑体" w:hint="eastAsia"/>
          <w:b w:val="0"/>
          <w:sz w:val="28"/>
          <w:szCs w:val="28"/>
        </w:rPr>
        <w:t>Hive</w:t>
      </w:r>
      <w:r>
        <w:rPr>
          <w:rFonts w:ascii="黑体" w:eastAsia="黑体" w:hAnsi="黑体" w:cs="黑体" w:hint="eastAsia"/>
          <w:b w:val="0"/>
          <w:sz w:val="28"/>
          <w:szCs w:val="28"/>
        </w:rPr>
        <w:t>安装配置</w:t>
      </w:r>
    </w:p>
    <w:p w14:paraId="33EC5603" w14:textId="77777777" w:rsidR="00EE2A5B" w:rsidRDefault="00527E8C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用户完成相关配置，已安装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及需要配置前置环境，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要求如下：</w:t>
      </w:r>
    </w:p>
    <w:p w14:paraId="0CAC8CE1" w14:textId="4C31AE69" w:rsidR="00EE2A5B" w:rsidRDefault="00527E8C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bookmarkStart w:id="1" w:name="_Hlk74932648"/>
      <w:r>
        <w:rPr>
          <w:rFonts w:ascii="仿宋" w:eastAsia="仿宋" w:hAnsi="仿宋" w:hint="eastAsia"/>
        </w:rPr>
        <w:t>将</w:t>
      </w:r>
      <w:r w:rsidR="00302D27"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安装包解压</w:t>
      </w:r>
      <w:r>
        <w:rPr>
          <w:rFonts w:ascii="仿宋" w:eastAsia="仿宋" w:hAnsi="仿宋" w:hint="eastAsia"/>
        </w:rPr>
        <w:t>到</w:t>
      </w:r>
      <w:r>
        <w:rPr>
          <w:rFonts w:ascii="仿宋" w:eastAsia="仿宋" w:hAnsi="仿宋"/>
        </w:rPr>
        <w:t>/</w:t>
      </w:r>
      <w:r>
        <w:rPr>
          <w:rFonts w:ascii="仿宋" w:eastAsia="仿宋" w:hAnsi="仿宋" w:hint="eastAsia"/>
        </w:rPr>
        <w:t>opt</w:t>
      </w:r>
      <w:r>
        <w:rPr>
          <w:rFonts w:ascii="仿宋" w:eastAsia="仿宋" w:hAnsi="仿宋" w:hint="eastAsia"/>
        </w:rPr>
        <w:t>目录下，将完整命令复制粘贴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52A55AC5" w14:textId="77777777" w:rsidR="00EE2A5B" w:rsidRDefault="00527E8C">
      <w:pPr>
        <w:pStyle w:val="a4"/>
        <w:numPr>
          <w:ilvl w:val="0"/>
          <w:numId w:val="3"/>
        </w:numPr>
        <w:spacing w:after="240"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把解压后的</w:t>
      </w:r>
      <w:r>
        <w:rPr>
          <w:rFonts w:ascii="仿宋" w:eastAsia="仿宋" w:hAnsi="仿宋" w:hint="eastAsia"/>
        </w:rPr>
        <w:t>apache-hive-1.</w:t>
      </w:r>
      <w:r>
        <w:rPr>
          <w:rFonts w:ascii="仿宋" w:eastAsia="仿宋" w:hAnsi="仿宋"/>
        </w:rPr>
        <w:t>2.2</w:t>
      </w:r>
      <w:r>
        <w:rPr>
          <w:rFonts w:ascii="仿宋" w:eastAsia="仿宋" w:hAnsi="仿宋" w:hint="eastAsia"/>
        </w:rPr>
        <w:t>-bin</w:t>
      </w:r>
      <w:r>
        <w:rPr>
          <w:rFonts w:ascii="仿宋" w:eastAsia="仿宋" w:hAnsi="仿宋" w:hint="eastAsia"/>
        </w:rPr>
        <w:t>文件夹</w:t>
      </w:r>
      <w:r>
        <w:rPr>
          <w:rFonts w:ascii="仿宋" w:eastAsia="仿宋" w:hAnsi="仿宋" w:hint="eastAsia"/>
        </w:rPr>
        <w:t>更名为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；进入</w:t>
      </w:r>
      <w:r>
        <w:rPr>
          <w:rFonts w:ascii="仿宋" w:eastAsia="仿宋" w:hAnsi="仿宋"/>
        </w:rPr>
        <w:t>hive</w:t>
      </w:r>
      <w:r>
        <w:rPr>
          <w:rFonts w:ascii="仿宋" w:eastAsia="仿宋" w:hAnsi="仿宋" w:hint="eastAsia"/>
        </w:rPr>
        <w:t>文件夹</w:t>
      </w:r>
      <w:r>
        <w:rPr>
          <w:rFonts w:ascii="仿宋" w:eastAsia="仿宋" w:hAnsi="仿宋" w:hint="eastAsia"/>
        </w:rPr>
        <w:lastRenderedPageBreak/>
        <w:t>使用</w:t>
      </w:r>
      <w:r>
        <w:rPr>
          <w:rFonts w:ascii="仿宋" w:eastAsia="仿宋" w:hAnsi="仿宋" w:hint="eastAsia"/>
        </w:rPr>
        <w:t>ls</w:t>
      </w:r>
      <w:r>
        <w:rPr>
          <w:rFonts w:ascii="仿宋" w:eastAsia="仿宋" w:hAnsi="仿宋" w:hint="eastAsia"/>
        </w:rPr>
        <w:t>进行查看，将完整命令复制粘贴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2C9818E6" w14:textId="77777777" w:rsidR="00EE2A5B" w:rsidRDefault="00527E8C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设置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ive</w:t>
      </w:r>
      <w:r>
        <w:rPr>
          <w:rFonts w:ascii="仿宋" w:eastAsia="仿宋" w:hAnsi="仿宋" w:hint="eastAsia"/>
        </w:rPr>
        <w:t>环境变量，并使环境变量只对当前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用户生效；并将环境变量配置内容复制并粘贴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62000785" w14:textId="77777777" w:rsidR="00EE2A5B" w:rsidRDefault="00527E8C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ive</w:t>
      </w:r>
      <w:r>
        <w:rPr>
          <w:rFonts w:ascii="仿宋" w:eastAsia="仿宋" w:hAnsi="仿宋" w:hint="eastAsia"/>
        </w:rPr>
        <w:t>安装目录里</w:t>
      </w:r>
      <w:r>
        <w:rPr>
          <w:rFonts w:ascii="仿宋" w:eastAsia="仿宋" w:hAnsi="仿宋" w:hint="eastAsia"/>
        </w:rPr>
        <w:t>hive-default.xml.template</w:t>
      </w:r>
      <w:r>
        <w:rPr>
          <w:rFonts w:ascii="仿宋" w:eastAsia="仿宋" w:hAnsi="仿宋" w:hint="eastAsia"/>
        </w:rPr>
        <w:t>文件更名为</w:t>
      </w:r>
      <w:r>
        <w:rPr>
          <w:rFonts w:ascii="仿宋" w:eastAsia="仿宋" w:hAnsi="仿宋" w:hint="eastAsia"/>
        </w:rPr>
        <w:t>hive-site.xml</w:t>
      </w:r>
      <w:r>
        <w:rPr>
          <w:rFonts w:ascii="仿宋" w:eastAsia="仿宋" w:hAnsi="仿宋" w:hint="eastAsia"/>
        </w:rPr>
        <w:t>；将完整命令复制粘贴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362D5C99" w14:textId="77777777" w:rsidR="00EE2A5B" w:rsidRDefault="00527E8C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 w:hint="eastAsia"/>
        </w:rPr>
        <w:t>hive-site.xml</w:t>
      </w:r>
      <w:r>
        <w:rPr>
          <w:rFonts w:ascii="仿宋" w:eastAsia="仿宋" w:hAnsi="仿宋" w:hint="eastAsia"/>
        </w:rPr>
        <w:t>配置文件，将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数据库作为</w:t>
      </w:r>
      <w:r>
        <w:rPr>
          <w:rFonts w:ascii="仿宋" w:eastAsia="仿宋" w:hAnsi="仿宋" w:hint="eastAsia"/>
        </w:rPr>
        <w:t>Hiv</w:t>
      </w:r>
      <w:r>
        <w:rPr>
          <w:rFonts w:ascii="仿宋" w:eastAsia="仿宋" w:hAnsi="仿宋"/>
        </w:rPr>
        <w:t>e</w:t>
      </w:r>
      <w:r>
        <w:rPr>
          <w:rFonts w:ascii="仿宋" w:eastAsia="仿宋" w:hAnsi="仿宋" w:hint="eastAsia"/>
        </w:rPr>
        <w:t>元数据库。将配置文件中配置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元存储的相关内容复制并粘贴至对应报告中；</w:t>
      </w:r>
    </w:p>
    <w:p w14:paraId="054626E9" w14:textId="77777777" w:rsidR="00EE2A5B" w:rsidRDefault="00527E8C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初始化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ive</w:t>
      </w:r>
      <w:r>
        <w:rPr>
          <w:rFonts w:ascii="仿宋" w:eastAsia="仿宋" w:hAnsi="仿宋" w:hint="eastAsia"/>
        </w:rPr>
        <w:t>元数据，将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r>
        <w:rPr>
          <w:rFonts w:ascii="仿宋" w:eastAsia="仿宋" w:hAnsi="仿宋" w:hint="eastAsia"/>
        </w:rPr>
        <w:t>JDBC</w:t>
      </w:r>
      <w:r>
        <w:rPr>
          <w:rFonts w:ascii="仿宋" w:eastAsia="仿宋" w:hAnsi="仿宋" w:hint="eastAsia"/>
        </w:rPr>
        <w:t>驱动拷贝到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安装目录的</w:t>
      </w:r>
      <w:r>
        <w:rPr>
          <w:rFonts w:ascii="仿宋" w:eastAsia="仿宋" w:hAnsi="仿宋" w:hint="eastAsia"/>
        </w:rPr>
        <w:t>lib</w:t>
      </w:r>
      <w:r>
        <w:rPr>
          <w:rFonts w:ascii="仿宋" w:eastAsia="仿宋" w:hAnsi="仿宋" w:hint="eastAsia"/>
        </w:rPr>
        <w:t>文件夹下；并通过</w:t>
      </w:r>
      <w:r>
        <w:rPr>
          <w:rFonts w:ascii="仿宋" w:eastAsia="仿宋" w:hAnsi="仿宋" w:hint="eastAsia"/>
        </w:rPr>
        <w:t>schematool</w:t>
      </w:r>
      <w:r>
        <w:rPr>
          <w:rFonts w:ascii="仿宋" w:eastAsia="仿宋" w:hAnsi="仿宋" w:hint="eastAsia"/>
        </w:rPr>
        <w:t>相关命令执行初始化，将</w:t>
      </w:r>
      <w:r>
        <w:rPr>
          <w:rFonts w:ascii="仿宋" w:eastAsia="仿宋" w:hAnsi="仿宋"/>
        </w:rPr>
        <w:t>初始化结果</w:t>
      </w:r>
      <w:r>
        <w:rPr>
          <w:rFonts w:ascii="仿宋" w:eastAsia="仿宋" w:hAnsi="仿宋" w:hint="eastAsia"/>
        </w:rPr>
        <w:t>复制粘贴至对应报告中；</w:t>
      </w:r>
    </w:p>
    <w:p w14:paraId="6F4F7D80" w14:textId="77777777" w:rsidR="00EE2A5B" w:rsidRDefault="00527E8C">
      <w:pPr>
        <w:pStyle w:val="a4"/>
        <w:numPr>
          <w:ilvl w:val="0"/>
          <w:numId w:val="3"/>
        </w:numPr>
        <w:spacing w:after="240" w:line="360" w:lineRule="auto"/>
      </w:pPr>
      <w:r>
        <w:rPr>
          <w:rFonts w:ascii="仿宋" w:eastAsia="仿宋" w:hAnsi="仿宋" w:hint="eastAsia"/>
        </w:rPr>
        <w:t>完善其他配置并启动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，将命令行输出结果复制粘贴至对应报告中。</w:t>
      </w:r>
      <w:bookmarkEnd w:id="1"/>
    </w:p>
    <w:p w14:paraId="578E94EE" w14:textId="77777777" w:rsidR="00EE2A5B" w:rsidRDefault="00527E8C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13F44B00" w14:textId="77777777" w:rsidR="00EE2A5B" w:rsidRDefault="00527E8C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B</w:t>
      </w:r>
      <w:r>
        <w:rPr>
          <w:rFonts w:hint="eastAsia"/>
        </w:rPr>
        <w:t>：离线数据处理（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14:paraId="1DEDFEFE" w14:textId="77777777" w:rsidR="00EE2A5B" w:rsidRDefault="00527E8C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EE2A5B" w14:paraId="7C4B1B63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4E5C0E65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3CA11467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0A9899D9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1B52D8ED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的元数据启动命令为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:</w:t>
            </w:r>
          </w:p>
          <w:p w14:paraId="5458AD53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 hive --service metastore &amp;</w:t>
            </w:r>
          </w:p>
          <w:p w14:paraId="68FE2FF4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的配置文件位于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/opt/apache-hive-2.3.4-bin/conf/  </w:t>
            </w:r>
          </w:p>
          <w:p w14:paraId="7A828592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Client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运行，方便观察日志。</w:t>
            </w:r>
          </w:p>
        </w:tc>
      </w:tr>
    </w:tbl>
    <w:p w14:paraId="68668DCA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任务一：数据抽取</w:t>
      </w:r>
    </w:p>
    <w:p w14:paraId="415A5CB8" w14:textId="77777777" w:rsidR="00EE2A5B" w:rsidRDefault="00527E8C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EnvironmentData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Basemachine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MachineData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ProduceRecord</w:t>
      </w:r>
      <w:r>
        <w:rPr>
          <w:rFonts w:ascii="仿宋" w:eastAsia="仿宋" w:hAnsi="仿宋" w:hint="eastAsia"/>
        </w:rPr>
        <w:t>全</w:t>
      </w:r>
      <w:r>
        <w:rPr>
          <w:rFonts w:ascii="仿宋" w:eastAsia="仿宋" w:hAnsi="仿宋" w:hint="eastAsia"/>
        </w:rPr>
        <w:t>量抽取到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库中对应表</w:t>
      </w:r>
      <w:r>
        <w:rPr>
          <w:rFonts w:ascii="仿宋" w:eastAsia="仿宋" w:hAnsi="仿宋" w:hint="eastAsia"/>
        </w:rPr>
        <w:t>EnvironmentData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Basemachine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MachineData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ProduceRecord</w:t>
      </w:r>
      <w:r>
        <w:rPr>
          <w:rFonts w:ascii="仿宋" w:eastAsia="仿宋" w:hAnsi="仿宋" w:hint="eastAsia"/>
        </w:rPr>
        <w:t>中。</w:t>
      </w:r>
      <w:r>
        <w:rPr>
          <w:rFonts w:ascii="仿宋" w:eastAsia="仿宋" w:hAnsi="仿宋"/>
        </w:rPr>
        <w:t xml:space="preserve"> </w:t>
      </w:r>
    </w:p>
    <w:p w14:paraId="42A3CC9F" w14:textId="77777777" w:rsidR="00EE2A5B" w:rsidRDefault="00527E8C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EnvironmentData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库中表</w:t>
      </w:r>
      <w:bookmarkStart w:id="2" w:name="OLE_LINK3"/>
      <w:r>
        <w:rPr>
          <w:rFonts w:ascii="仿宋" w:eastAsia="仿宋" w:hAnsi="仿宋" w:hint="eastAsia"/>
        </w:rPr>
        <w:t>EnvironmentData</w:t>
      </w:r>
      <w:bookmarkEnd w:id="2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，且值为当前比赛日的前一天日期（分区字段格式为</w:t>
      </w:r>
      <w:r>
        <w:rPr>
          <w:rFonts w:ascii="仿宋" w:eastAsia="仿宋" w:hAnsi="仿宋" w:hint="eastAsia"/>
        </w:rPr>
        <w:t>yyyyMMdd</w:t>
      </w:r>
      <w:r>
        <w:rPr>
          <w:rFonts w:ascii="仿宋" w:eastAsia="仿宋" w:hAnsi="仿宋" w:hint="eastAsia"/>
        </w:rPr>
        <w:t>）。并在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show partitions ods.</w:t>
      </w:r>
      <w:r>
        <w:rPr>
          <w:rFonts w:ascii="仿宋" w:eastAsia="仿宋" w:hAnsi="仿宋" w:hint="eastAsia"/>
        </w:rPr>
        <w:t>EnvironmentData</w:t>
      </w:r>
      <w:r>
        <w:rPr>
          <w:rFonts w:ascii="仿宋" w:eastAsia="仿宋" w:hAnsi="仿宋" w:hint="eastAsia"/>
        </w:rPr>
        <w:t>命令，将结果截图复制粘贴至对应报告中</w:t>
      </w:r>
      <w:r>
        <w:rPr>
          <w:rFonts w:ascii="仿宋" w:eastAsia="仿宋" w:hAnsi="仿宋" w:hint="eastAsia"/>
        </w:rPr>
        <w:t>；</w:t>
      </w:r>
    </w:p>
    <w:p w14:paraId="20EDB812" w14:textId="77777777" w:rsidR="00EE2A5B" w:rsidRDefault="00527E8C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，且值为当前比赛日的前一天日期（分区字段格式为</w:t>
      </w:r>
      <w:r>
        <w:rPr>
          <w:rFonts w:ascii="仿宋" w:eastAsia="仿宋" w:hAnsi="仿宋" w:hint="eastAsia"/>
        </w:rPr>
        <w:t>yyyyMMdd</w:t>
      </w:r>
      <w:r>
        <w:rPr>
          <w:rFonts w:ascii="仿宋" w:eastAsia="仿宋" w:hAnsi="仿宋" w:hint="eastAsia"/>
        </w:rPr>
        <w:t>）。并在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show partitions ods.ChangeRecord</w:t>
      </w:r>
      <w:r>
        <w:rPr>
          <w:rFonts w:ascii="仿宋" w:eastAsia="仿宋" w:hAnsi="仿宋" w:hint="eastAsia"/>
        </w:rPr>
        <w:t>命令，将结果截图</w:t>
      </w:r>
      <w:r>
        <w:rPr>
          <w:rFonts w:ascii="仿宋" w:eastAsia="仿宋" w:hAnsi="仿宋" w:hint="eastAsia"/>
        </w:rPr>
        <w:lastRenderedPageBreak/>
        <w:t>复制粘贴至对应报告中；</w:t>
      </w:r>
    </w:p>
    <w:p w14:paraId="5ABB48E1" w14:textId="77777777" w:rsidR="00EE2A5B" w:rsidRDefault="00527E8C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Basemach</w:t>
      </w:r>
      <w:r>
        <w:rPr>
          <w:rFonts w:ascii="仿宋" w:eastAsia="仿宋" w:hAnsi="仿宋" w:hint="eastAsia"/>
        </w:rPr>
        <w:t>ine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Basemachine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，且值为当前比赛日的前一天日期（分区字段格式为</w:t>
      </w:r>
      <w:r>
        <w:rPr>
          <w:rFonts w:ascii="仿宋" w:eastAsia="仿宋" w:hAnsi="仿宋" w:hint="eastAsia"/>
        </w:rPr>
        <w:t>yyyyMMdd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show partitions ods.Basemachine</w:t>
      </w:r>
      <w:r>
        <w:rPr>
          <w:rFonts w:ascii="仿宋" w:eastAsia="仿宋" w:hAnsi="仿宋" w:hint="eastAsia"/>
        </w:rPr>
        <w:t>命令，将结果截图复制粘贴至对应报告中；</w:t>
      </w:r>
    </w:p>
    <w:p w14:paraId="5DE7BE5F" w14:textId="77777777" w:rsidR="00EE2A5B" w:rsidRDefault="00527E8C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ProduceRecord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ProduceRecord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，且值为当前比赛日的前一天日期（分区字段格式为</w:t>
      </w:r>
      <w:r>
        <w:rPr>
          <w:rFonts w:ascii="仿宋" w:eastAsia="仿宋" w:hAnsi="仿宋" w:hint="eastAsia"/>
        </w:rPr>
        <w:t>yyyyMMdd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show partitions ods.ProduceRecord</w:t>
      </w:r>
      <w:r>
        <w:rPr>
          <w:rFonts w:ascii="仿宋" w:eastAsia="仿宋" w:hAnsi="仿宋" w:hint="eastAsia"/>
        </w:rPr>
        <w:t>命令，将结果截图复制粘贴至对应报告中；</w:t>
      </w:r>
    </w:p>
    <w:p w14:paraId="1E7F2C2A" w14:textId="77777777" w:rsidR="00EE2A5B" w:rsidRDefault="00527E8C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MachineData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MachineData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，且值为当前比赛日的前一天日期（分区字段格式为</w:t>
      </w:r>
      <w:r>
        <w:rPr>
          <w:rFonts w:ascii="仿宋" w:eastAsia="仿宋" w:hAnsi="仿宋" w:hint="eastAsia"/>
        </w:rPr>
        <w:t>yyyyMMdd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show partitions ods.ProduceRecord</w:t>
      </w:r>
      <w:r>
        <w:rPr>
          <w:rFonts w:ascii="仿宋" w:eastAsia="仿宋" w:hAnsi="仿宋" w:hint="eastAsia"/>
        </w:rPr>
        <w:t>命令，将结果截图复制粘贴至对应报告中；</w:t>
      </w:r>
    </w:p>
    <w:p w14:paraId="0FCDFF15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任务二：数据清洗</w:t>
      </w:r>
    </w:p>
    <w:p w14:paraId="6CBF8877" w14:textId="77777777" w:rsidR="00EE2A5B" w:rsidRDefault="00527E8C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Hive SQL</w:t>
      </w:r>
      <w:r>
        <w:rPr>
          <w:rFonts w:ascii="仿宋" w:eastAsia="仿宋" w:hAnsi="仿宋" w:hint="eastAsia"/>
        </w:rPr>
        <w:t>代码，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库中相应表数据全量抽取到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库中对应表中。表中有涉及到</w:t>
      </w:r>
      <w:r>
        <w:rPr>
          <w:rFonts w:ascii="仿宋" w:eastAsia="仿宋" w:hAnsi="仿宋" w:hint="eastAsia"/>
        </w:rPr>
        <w:t>timestamp</w:t>
      </w:r>
      <w:r>
        <w:rPr>
          <w:rFonts w:ascii="仿宋" w:eastAsia="仿宋" w:hAnsi="仿宋" w:hint="eastAsia"/>
        </w:rPr>
        <w:t>类型的，均要求按照</w:t>
      </w:r>
      <w:r>
        <w:rPr>
          <w:rFonts w:ascii="仿宋" w:eastAsia="仿宋" w:hAnsi="仿宋" w:hint="eastAsia"/>
        </w:rPr>
        <w:t xml:space="preserve">yyyy-MM-dd </w:t>
      </w:r>
      <w:r>
        <w:rPr>
          <w:rFonts w:ascii="仿宋" w:eastAsia="仿宋" w:hAnsi="仿宋" w:hint="eastAsia"/>
        </w:rPr>
        <w:t>HH:mm:ss</w:t>
      </w:r>
      <w:r>
        <w:rPr>
          <w:rFonts w:ascii="仿宋" w:eastAsia="仿宋" w:hAnsi="仿宋" w:hint="eastAsia"/>
        </w:rPr>
        <w:t>，不记录毫秒数，若原数据中只有年月日，则在时分秒的位置添加</w:t>
      </w:r>
      <w:r>
        <w:rPr>
          <w:rFonts w:ascii="仿宋" w:eastAsia="仿宋" w:hAnsi="仿宋" w:hint="eastAsia"/>
        </w:rPr>
        <w:t>00:00:00</w:t>
      </w:r>
      <w:r>
        <w:rPr>
          <w:rFonts w:ascii="仿宋" w:eastAsia="仿宋" w:hAnsi="仿宋" w:hint="eastAsia"/>
        </w:rPr>
        <w:t>，添加之后使其符合</w:t>
      </w:r>
      <w:r>
        <w:rPr>
          <w:rFonts w:ascii="仿宋" w:eastAsia="仿宋" w:hAnsi="仿宋" w:hint="eastAsia"/>
        </w:rPr>
        <w:t>yyyy-MM-dd HH:mm:ss</w:t>
      </w:r>
      <w:r>
        <w:rPr>
          <w:rFonts w:ascii="仿宋" w:eastAsia="仿宋" w:hAnsi="仿宋" w:hint="eastAsia"/>
        </w:rPr>
        <w:t>。</w:t>
      </w:r>
    </w:p>
    <w:p w14:paraId="0AE33425" w14:textId="77777777" w:rsidR="00EE2A5B" w:rsidRDefault="00527E8C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EnvironmentData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库中表</w:t>
      </w:r>
      <w:bookmarkStart w:id="3" w:name="OLE_LINK4"/>
      <w:r>
        <w:rPr>
          <w:rFonts w:ascii="仿宋" w:eastAsia="仿宋" w:hAnsi="仿宋" w:hint="eastAsia"/>
        </w:rPr>
        <w:t>fact_</w:t>
      </w:r>
      <w:r>
        <w:rPr>
          <w:rFonts w:ascii="仿宋" w:eastAsia="仿宋" w:hAnsi="仿宋" w:hint="eastAsia"/>
        </w:rPr>
        <w:t>environment_data</w:t>
      </w:r>
      <w:bookmarkEnd w:id="3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分区字段为</w:t>
      </w:r>
      <w:r>
        <w:rPr>
          <w:rFonts w:ascii="仿宋" w:eastAsia="仿宋" w:hAnsi="仿宋" w:hint="eastAsia"/>
        </w:rPr>
        <w:t>etldate</w:t>
      </w:r>
      <w:r>
        <w:rPr>
          <w:rFonts w:ascii="仿宋" w:eastAsia="仿宋" w:hAnsi="仿宋" w:hint="eastAsia"/>
        </w:rPr>
        <w:t>且值与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库的相对应表该值相等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_modify_user</w:t>
      </w:r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desc dwd.fact_</w:t>
      </w:r>
      <w:r>
        <w:rPr>
          <w:rFonts w:ascii="仿宋" w:eastAsia="仿宋" w:hAnsi="仿宋" w:hint="eastAsia"/>
        </w:rPr>
        <w:t>environment_data</w:t>
      </w:r>
      <w:r>
        <w:rPr>
          <w:rFonts w:ascii="仿宋" w:eastAsia="仿宋" w:hAnsi="仿宋" w:hint="eastAsia"/>
        </w:rPr>
        <w:t>命令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将结果内容复制粘贴至对应报告中；</w:t>
      </w:r>
    </w:p>
    <w:p w14:paraId="49542D1B" w14:textId="77777777" w:rsidR="00EE2A5B" w:rsidRDefault="00527E8C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抽取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fact_change_record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分区字段为</w:t>
      </w:r>
      <w:r>
        <w:rPr>
          <w:rFonts w:ascii="仿宋" w:eastAsia="仿宋" w:hAnsi="仿宋" w:hint="eastAsia"/>
        </w:rPr>
        <w:t>etldate</w:t>
      </w:r>
      <w:r>
        <w:rPr>
          <w:rFonts w:ascii="仿宋" w:eastAsia="仿宋" w:hAnsi="仿宋" w:hint="eastAsia"/>
        </w:rPr>
        <w:t>且值与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库的相对应表该值相等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</w:t>
      </w:r>
      <w:r>
        <w:rPr>
          <w:rFonts w:ascii="仿宋" w:eastAsia="仿宋" w:hAnsi="仿宋" w:hint="eastAsia"/>
        </w:rPr>
        <w:t>d_modify_user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desc dwd.fact_change_record</w:t>
      </w:r>
      <w:r>
        <w:rPr>
          <w:rFonts w:ascii="仿宋" w:eastAsia="仿宋" w:hAnsi="仿宋" w:hint="eastAsia"/>
        </w:rPr>
        <w:t>命令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将结果内容复制粘贴至对应报告中；</w:t>
      </w:r>
    </w:p>
    <w:p w14:paraId="3D535175" w14:textId="77777777" w:rsidR="00EE2A5B" w:rsidRDefault="00527E8C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Basemachine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dim_machine,</w:t>
      </w:r>
      <w:r>
        <w:rPr>
          <w:rFonts w:ascii="仿宋" w:eastAsia="仿宋" w:hAnsi="仿宋" w:hint="eastAsia"/>
        </w:rPr>
        <w:t>抽取数据之前需要对数据根据</w:t>
      </w:r>
      <w:r>
        <w:rPr>
          <w:rFonts w:ascii="仿宋" w:eastAsia="仿宋" w:hAnsi="仿宋" w:hint="eastAsia"/>
        </w:rPr>
        <w:t>BaseMachine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进行去重处理。分区字段为</w:t>
      </w:r>
      <w:r>
        <w:rPr>
          <w:rFonts w:ascii="仿宋" w:eastAsia="仿宋" w:hAnsi="仿宋" w:hint="eastAsia"/>
        </w:rPr>
        <w:t>etldate</w:t>
      </w:r>
      <w:r>
        <w:rPr>
          <w:rFonts w:ascii="仿宋" w:eastAsia="仿宋" w:hAnsi="仿宋" w:hint="eastAsia"/>
        </w:rPr>
        <w:t>且值与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库的相对应表该值相等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r>
        <w:rPr>
          <w:rFonts w:ascii="仿宋" w:eastAsia="仿宋" w:hAnsi="仿宋" w:hint="eastAsia"/>
        </w:rPr>
        <w:t>Base_machine</w:t>
      </w:r>
      <w:r>
        <w:rPr>
          <w:rFonts w:ascii="仿宋" w:eastAsia="仿宋" w:hAnsi="仿宋" w:hint="eastAsia"/>
        </w:rPr>
        <w:t>顺序排序，查询</w:t>
      </w:r>
      <w:r>
        <w:rPr>
          <w:rFonts w:ascii="仿宋" w:eastAsia="仿宋" w:hAnsi="仿宋" w:hint="eastAsia"/>
        </w:rPr>
        <w:t>dim_machine</w:t>
      </w:r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 w:hint="eastAsia"/>
        </w:rPr>
        <w:t>条数据，将结果内容复制粘贴至对应报告中</w:t>
      </w:r>
      <w:r>
        <w:rPr>
          <w:rFonts w:ascii="仿宋" w:eastAsia="仿宋" w:hAnsi="仿宋" w:hint="eastAsia"/>
        </w:rPr>
        <w:t>；</w:t>
      </w:r>
    </w:p>
    <w:p w14:paraId="4068B784" w14:textId="77777777" w:rsidR="00EE2A5B" w:rsidRDefault="00527E8C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ProduceRecord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fact_produce_record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分区字段为</w:t>
      </w:r>
      <w:r>
        <w:rPr>
          <w:rFonts w:ascii="仿宋" w:eastAsia="仿宋" w:hAnsi="仿宋" w:hint="eastAsia"/>
        </w:rPr>
        <w:t>etldate</w:t>
      </w:r>
      <w:r>
        <w:rPr>
          <w:rFonts w:ascii="仿宋" w:eastAsia="仿宋" w:hAnsi="仿宋" w:hint="eastAsia"/>
        </w:rPr>
        <w:t>且值与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库的相对应表该值相等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均填写操</w:t>
      </w:r>
      <w:r>
        <w:rPr>
          <w:rFonts w:ascii="仿宋" w:eastAsia="仿宋" w:hAnsi="仿宋" w:hint="eastAsia"/>
        </w:rPr>
        <w:t>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r>
        <w:rPr>
          <w:rFonts w:ascii="仿宋" w:eastAsia="仿宋" w:hAnsi="仿宋" w:hint="eastAsia"/>
        </w:rPr>
        <w:t>produce_machine_id</w:t>
      </w:r>
      <w:r>
        <w:rPr>
          <w:rFonts w:ascii="仿宋" w:eastAsia="仿宋" w:hAnsi="仿宋" w:hint="eastAsia"/>
        </w:rPr>
        <w:t>顺序排序，查询</w:t>
      </w:r>
      <w:r>
        <w:rPr>
          <w:rFonts w:ascii="仿宋" w:eastAsia="仿宋" w:hAnsi="仿宋" w:hint="eastAsia"/>
        </w:rPr>
        <w:t>fact_produce_record</w:t>
      </w:r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 w:hint="eastAsia"/>
        </w:rPr>
        <w:t>条数据，将结果内容复制粘贴至对应报告中</w:t>
      </w:r>
      <w:r>
        <w:rPr>
          <w:rFonts w:ascii="仿宋" w:eastAsia="仿宋" w:hAnsi="仿宋" w:hint="eastAsia"/>
        </w:rPr>
        <w:t>；</w:t>
      </w:r>
    </w:p>
    <w:p w14:paraId="0C551DC5" w14:textId="77777777" w:rsidR="00EE2A5B" w:rsidRDefault="00527E8C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 w:hint="eastAsia"/>
        </w:rPr>
        <w:t>MachineData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库中表</w:t>
      </w:r>
      <w:r>
        <w:rPr>
          <w:rFonts w:ascii="仿宋" w:eastAsia="仿宋" w:hAnsi="仿宋" w:hint="eastAsia"/>
        </w:rPr>
        <w:t>fact_machine_data</w:t>
      </w:r>
      <w:r>
        <w:rPr>
          <w:rFonts w:ascii="仿宋" w:eastAsia="仿宋" w:hAnsi="仿宋" w:hint="eastAsia"/>
        </w:rPr>
        <w:t>。分区字段为</w:t>
      </w:r>
      <w:r>
        <w:rPr>
          <w:rFonts w:ascii="仿宋" w:eastAsia="仿宋" w:hAnsi="仿宋" w:hint="eastAsia"/>
        </w:rPr>
        <w:t>etldate</w:t>
      </w:r>
      <w:r>
        <w:rPr>
          <w:rFonts w:ascii="仿宋" w:eastAsia="仿宋" w:hAnsi="仿宋" w:hint="eastAsia"/>
        </w:rPr>
        <w:t>且值与</w:t>
      </w:r>
      <w:r>
        <w:rPr>
          <w:rFonts w:ascii="仿宋" w:eastAsia="仿宋" w:hAnsi="仿宋" w:hint="eastAsia"/>
        </w:rPr>
        <w:t>ods</w:t>
      </w:r>
      <w:r>
        <w:rPr>
          <w:rFonts w:ascii="仿宋" w:eastAsia="仿宋" w:hAnsi="仿宋" w:hint="eastAsia"/>
        </w:rPr>
        <w:t>库的相对应表该值相等，</w:t>
      </w:r>
      <w:r>
        <w:rPr>
          <w:rFonts w:ascii="仿宋" w:eastAsia="仿宋" w:hAnsi="仿宋" w:hint="eastAsia"/>
        </w:rPr>
        <w:t>并添加</w:t>
      </w:r>
      <w:r>
        <w:rPr>
          <w:rFonts w:ascii="仿宋" w:eastAsia="仿宋" w:hAnsi="仿宋" w:hint="eastAsia"/>
        </w:rPr>
        <w:t>dwd_insert_user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r>
        <w:rPr>
          <w:rFonts w:ascii="仿宋" w:eastAsia="仿宋" w:hAnsi="仿宋" w:hint="eastAsia"/>
        </w:rPr>
        <w:t>dwd_inser</w:t>
      </w:r>
      <w:r>
        <w:rPr>
          <w:rFonts w:ascii="仿宋" w:eastAsia="仿宋" w:hAnsi="仿宋" w:hint="eastAsia"/>
        </w:rPr>
        <w:t>t_user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dwd_modify_user</w:t>
      </w:r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r>
        <w:rPr>
          <w:rFonts w:ascii="仿宋" w:eastAsia="仿宋" w:hAnsi="仿宋" w:hint="eastAsia"/>
        </w:rPr>
        <w:t>dwd_insert_time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dwd_modify_time</w:t>
      </w:r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>show partitions dwd. fact_machine_data</w:t>
      </w:r>
      <w:r>
        <w:rPr>
          <w:rFonts w:ascii="仿宋" w:eastAsia="仿宋" w:hAnsi="仿宋" w:hint="eastAsia"/>
        </w:rPr>
        <w:t>命令，将结果内容复制粘贴至对应报告中</w:t>
      </w:r>
      <w:r>
        <w:rPr>
          <w:rFonts w:ascii="仿宋" w:eastAsia="仿宋" w:hAnsi="仿宋" w:hint="eastAsia"/>
        </w:rPr>
        <w:t>；</w:t>
      </w:r>
    </w:p>
    <w:p w14:paraId="3863C7BD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任务三：指标计算</w:t>
      </w:r>
    </w:p>
    <w:p w14:paraId="66F267D6" w14:textId="77777777" w:rsidR="00EE2A5B" w:rsidRDefault="00527E8C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</w:t>
      </w:r>
      <w:r>
        <w:rPr>
          <w:rFonts w:ascii="仿宋" w:eastAsia="仿宋" w:hAnsi="仿宋" w:hint="eastAsia"/>
        </w:rPr>
        <w:t>代码，</w:t>
      </w:r>
      <w:r>
        <w:rPr>
          <w:rFonts w:ascii="仿宋" w:eastAsia="仿宋" w:hAnsi="仿宋" w:hint="eastAsia"/>
        </w:rPr>
        <w:t>根据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层</w:t>
      </w:r>
      <w:r>
        <w:rPr>
          <w:rFonts w:ascii="仿宋" w:eastAsia="仿宋" w:hAnsi="仿宋" w:hint="eastAsia"/>
        </w:rPr>
        <w:t>dwd.</w:t>
      </w:r>
      <w:r>
        <w:rPr>
          <w:rFonts w:ascii="仿宋" w:eastAsia="仿宋" w:hAnsi="仿宋" w:hint="eastAsia"/>
        </w:rPr>
        <w:t>fact_</w:t>
      </w:r>
      <w:r>
        <w:rPr>
          <w:rFonts w:ascii="仿宋" w:eastAsia="仿宋" w:hAnsi="仿宋" w:hint="eastAsia"/>
        </w:rPr>
        <w:t>environment_data</w:t>
      </w:r>
      <w:r>
        <w:rPr>
          <w:rFonts w:ascii="仿宋" w:eastAsia="仿宋" w:hAnsi="仿宋" w:hint="eastAsia"/>
        </w:rPr>
        <w:t>表，统计检测设备（</w:t>
      </w:r>
      <w:r>
        <w:rPr>
          <w:rFonts w:ascii="仿宋" w:eastAsia="仿宋" w:hAnsi="仿宋" w:hint="eastAsia"/>
        </w:rPr>
        <w:t>BaseID</w:t>
      </w:r>
      <w:r>
        <w:rPr>
          <w:rFonts w:ascii="仿宋" w:eastAsia="仿宋" w:hAnsi="仿宋" w:hint="eastAsia"/>
        </w:rPr>
        <w:t>）每日的</w:t>
      </w:r>
      <w:r>
        <w:rPr>
          <w:rFonts w:ascii="仿宋" w:eastAsia="仿宋" w:hAnsi="仿宋" w:hint="eastAsia"/>
        </w:rPr>
        <w:t>PM10</w:t>
      </w:r>
      <w:r>
        <w:rPr>
          <w:rFonts w:ascii="仿宋" w:eastAsia="仿宋" w:hAnsi="仿宋" w:hint="eastAsia"/>
        </w:rPr>
        <w:t>的检测平均浓度，然后将每个设备的平均浓度与厂内所有检测设备</w:t>
      </w:r>
      <w:r>
        <w:rPr>
          <w:rFonts w:ascii="仿宋" w:eastAsia="仿宋" w:hAnsi="仿宋" w:hint="eastAsia"/>
        </w:rPr>
        <w:t>每日检测结果的平均浓度做比较（结果值为：高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 w:hint="eastAsia"/>
        </w:rPr>
        <w:t>低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 w:hint="eastAsia"/>
        </w:rPr>
        <w:t>相同）</w:t>
      </w:r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的表</w:t>
      </w:r>
      <w:r>
        <w:rPr>
          <w:rFonts w:ascii="仿宋" w:eastAsia="仿宋" w:hAnsi="仿宋" w:hint="eastAsia"/>
        </w:rPr>
        <w:t>Machine</w:t>
      </w:r>
      <w:r>
        <w:rPr>
          <w:rFonts w:ascii="仿宋" w:eastAsia="仿宋" w:hAnsi="仿宋" w:hint="eastAsia"/>
        </w:rPr>
        <w:t>RunningCompare</w:t>
      </w:r>
      <w:r>
        <w:rPr>
          <w:rFonts w:ascii="仿宋" w:eastAsia="仿宋" w:hAnsi="仿宋" w:hint="eastAsia"/>
        </w:rPr>
        <w:t>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</w:t>
      </w:r>
      <w:r>
        <w:rPr>
          <w:rFonts w:ascii="仿宋" w:eastAsia="仿宋" w:hAnsi="仿宋" w:hint="eastAsia"/>
        </w:rPr>
        <w:t>根据检测设备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倒序排序，查询出前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。</w:t>
      </w:r>
    </w:p>
    <w:tbl>
      <w:tblPr>
        <w:tblStyle w:val="a3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118"/>
        <w:gridCol w:w="2074"/>
        <w:gridCol w:w="1659"/>
        <w:gridCol w:w="2489"/>
      </w:tblGrid>
      <w:tr w:rsidR="00EE2A5B" w14:paraId="5919F70F" w14:textId="77777777">
        <w:trPr>
          <w:jc w:val="center"/>
        </w:trPr>
        <w:tc>
          <w:tcPr>
            <w:tcW w:w="2118" w:type="dxa"/>
          </w:tcPr>
          <w:p w14:paraId="7C867633" w14:textId="77777777" w:rsidR="00EE2A5B" w:rsidRDefault="00527E8C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4D716D3A" w14:textId="77777777" w:rsidR="00EE2A5B" w:rsidRDefault="00527E8C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137816BA" w14:textId="77777777" w:rsidR="00EE2A5B" w:rsidRDefault="00527E8C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010C8A15" w14:textId="77777777" w:rsidR="00EE2A5B" w:rsidRDefault="00527E8C">
            <w:pPr>
              <w:spacing w:line="360" w:lineRule="auto"/>
            </w:pPr>
            <w:r>
              <w:t>备注</w:t>
            </w:r>
          </w:p>
        </w:tc>
      </w:tr>
      <w:tr w:rsidR="00EE2A5B" w14:paraId="29351314" w14:textId="77777777">
        <w:trPr>
          <w:jc w:val="center"/>
        </w:trPr>
        <w:tc>
          <w:tcPr>
            <w:tcW w:w="2118" w:type="dxa"/>
          </w:tcPr>
          <w:p w14:paraId="5427D377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BaseID</w:t>
            </w:r>
          </w:p>
        </w:tc>
        <w:tc>
          <w:tcPr>
            <w:tcW w:w="2074" w:type="dxa"/>
          </w:tcPr>
          <w:p w14:paraId="16E85972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6ABC1C64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检测设备</w:t>
            </w:r>
            <w:r>
              <w:rPr>
                <w:rFonts w:hint="eastAsia"/>
              </w:rPr>
              <w:t>ID</w:t>
            </w:r>
          </w:p>
        </w:tc>
        <w:tc>
          <w:tcPr>
            <w:tcW w:w="2489" w:type="dxa"/>
          </w:tcPr>
          <w:p w14:paraId="4D9A0816" w14:textId="77777777" w:rsidR="00EE2A5B" w:rsidRDefault="00EE2A5B">
            <w:pPr>
              <w:spacing w:line="360" w:lineRule="auto"/>
            </w:pPr>
          </w:p>
        </w:tc>
      </w:tr>
      <w:tr w:rsidR="00EE2A5B" w14:paraId="2FA7C469" w14:textId="77777777">
        <w:trPr>
          <w:jc w:val="center"/>
        </w:trPr>
        <w:tc>
          <w:tcPr>
            <w:tcW w:w="2118" w:type="dxa"/>
          </w:tcPr>
          <w:p w14:paraId="7429ACFF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MachineAvg</w:t>
            </w:r>
          </w:p>
        </w:tc>
        <w:tc>
          <w:tcPr>
            <w:tcW w:w="2074" w:type="dxa"/>
          </w:tcPr>
          <w:p w14:paraId="7DDE9E75" w14:textId="77777777" w:rsidR="00EE2A5B" w:rsidRDefault="00527E8C">
            <w:pPr>
              <w:spacing w:line="360" w:lineRule="auto"/>
            </w:pPr>
            <w:bookmarkStart w:id="4" w:name="OLE_LINK5"/>
            <w:r>
              <w:rPr>
                <w:rFonts w:hint="eastAsia"/>
              </w:rPr>
              <w:t>decimal</w:t>
            </w:r>
            <w:bookmarkEnd w:id="4"/>
          </w:p>
        </w:tc>
        <w:tc>
          <w:tcPr>
            <w:tcW w:w="1659" w:type="dxa"/>
          </w:tcPr>
          <w:p w14:paraId="6071D707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单设备检测平均值</w:t>
            </w:r>
          </w:p>
        </w:tc>
        <w:tc>
          <w:tcPr>
            <w:tcW w:w="2489" w:type="dxa"/>
          </w:tcPr>
          <w:p w14:paraId="0A53105F" w14:textId="77777777" w:rsidR="00EE2A5B" w:rsidRDefault="00EE2A5B">
            <w:pPr>
              <w:spacing w:line="360" w:lineRule="auto"/>
            </w:pPr>
          </w:p>
        </w:tc>
      </w:tr>
      <w:tr w:rsidR="00EE2A5B" w14:paraId="172DE9B6" w14:textId="77777777">
        <w:trPr>
          <w:jc w:val="center"/>
        </w:trPr>
        <w:tc>
          <w:tcPr>
            <w:tcW w:w="2118" w:type="dxa"/>
          </w:tcPr>
          <w:p w14:paraId="5226B6F3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FactoryAvg</w:t>
            </w:r>
          </w:p>
        </w:tc>
        <w:tc>
          <w:tcPr>
            <w:tcW w:w="2074" w:type="dxa"/>
          </w:tcPr>
          <w:p w14:paraId="32457B12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decimal</w:t>
            </w:r>
          </w:p>
        </w:tc>
        <w:tc>
          <w:tcPr>
            <w:tcW w:w="1659" w:type="dxa"/>
          </w:tcPr>
          <w:p w14:paraId="2E8F1F82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厂内所有设备平均值</w:t>
            </w:r>
          </w:p>
        </w:tc>
        <w:tc>
          <w:tcPr>
            <w:tcW w:w="2489" w:type="dxa"/>
          </w:tcPr>
          <w:p w14:paraId="43B87A05" w14:textId="77777777" w:rsidR="00EE2A5B" w:rsidRDefault="00EE2A5B">
            <w:pPr>
              <w:spacing w:line="360" w:lineRule="auto"/>
            </w:pPr>
          </w:p>
        </w:tc>
      </w:tr>
      <w:tr w:rsidR="00EE2A5B" w14:paraId="05BBB40C" w14:textId="77777777">
        <w:trPr>
          <w:jc w:val="center"/>
        </w:trPr>
        <w:tc>
          <w:tcPr>
            <w:tcW w:w="2118" w:type="dxa"/>
          </w:tcPr>
          <w:p w14:paraId="576BA111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Comparison</w:t>
            </w:r>
          </w:p>
        </w:tc>
        <w:tc>
          <w:tcPr>
            <w:tcW w:w="2074" w:type="dxa"/>
          </w:tcPr>
          <w:p w14:paraId="570EDA9F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6FE5F09B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比较结果</w:t>
            </w:r>
          </w:p>
        </w:tc>
        <w:tc>
          <w:tcPr>
            <w:tcW w:w="2489" w:type="dxa"/>
          </w:tcPr>
          <w:p w14:paraId="634C6B42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相同</w:t>
            </w:r>
          </w:p>
        </w:tc>
      </w:tr>
      <w:tr w:rsidR="00EE2A5B" w14:paraId="461E633B" w14:textId="77777777">
        <w:trPr>
          <w:jc w:val="center"/>
        </w:trPr>
        <w:tc>
          <w:tcPr>
            <w:tcW w:w="2118" w:type="dxa"/>
          </w:tcPr>
          <w:p w14:paraId="0CF6E783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EnvDate</w:t>
            </w:r>
          </w:p>
        </w:tc>
        <w:tc>
          <w:tcPr>
            <w:tcW w:w="2074" w:type="dxa"/>
          </w:tcPr>
          <w:p w14:paraId="771C3413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1006B28B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检测日期</w:t>
            </w:r>
          </w:p>
        </w:tc>
        <w:tc>
          <w:tcPr>
            <w:tcW w:w="2489" w:type="dxa"/>
          </w:tcPr>
          <w:p w14:paraId="6BFC38DD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如：</w:t>
            </w:r>
            <w:r>
              <w:rPr>
                <w:rFonts w:hint="eastAsia"/>
              </w:rPr>
              <w:t>2021-12-12</w:t>
            </w:r>
          </w:p>
        </w:tc>
      </w:tr>
    </w:tbl>
    <w:p w14:paraId="16D1AC79" w14:textId="77777777" w:rsidR="00EE2A5B" w:rsidRDefault="00EE2A5B">
      <w:pPr>
        <w:spacing w:line="360" w:lineRule="auto"/>
        <w:rPr>
          <w:rFonts w:ascii="仿宋" w:eastAsia="仿宋" w:hAnsi="仿宋"/>
        </w:rPr>
      </w:pPr>
    </w:p>
    <w:p w14:paraId="04D24FDD" w14:textId="77777777" w:rsidR="00EE2A5B" w:rsidRDefault="00527E8C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</w:t>
      </w:r>
      <w:r>
        <w:rPr>
          <w:rFonts w:ascii="仿宋" w:eastAsia="仿宋" w:hAnsi="仿宋" w:hint="eastAsia"/>
        </w:rPr>
        <w:t>代码，</w:t>
      </w:r>
      <w:r>
        <w:rPr>
          <w:rFonts w:ascii="仿宋" w:eastAsia="仿宋" w:hAnsi="仿宋" w:hint="eastAsia"/>
        </w:rPr>
        <w:t>根据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层</w:t>
      </w:r>
      <w:r>
        <w:rPr>
          <w:rFonts w:ascii="仿宋" w:eastAsia="仿宋" w:hAnsi="仿宋" w:hint="eastAsia"/>
        </w:rPr>
        <w:t>dwd.</w:t>
      </w:r>
      <w:r>
        <w:rPr>
          <w:rFonts w:ascii="仿宋" w:eastAsia="仿宋" w:hAnsi="仿宋" w:hint="eastAsia"/>
        </w:rPr>
        <w:t>fact_machine_data</w:t>
      </w:r>
      <w:r>
        <w:rPr>
          <w:rFonts w:ascii="仿宋" w:eastAsia="仿宋" w:hAnsi="仿宋" w:hint="eastAsia"/>
        </w:rPr>
        <w:t>关联</w:t>
      </w:r>
      <w:r>
        <w:rPr>
          <w:rFonts w:ascii="仿宋" w:eastAsia="仿宋" w:hAnsi="仿宋" w:hint="eastAsia"/>
        </w:rPr>
        <w:t>dwd.</w:t>
      </w:r>
      <w:r>
        <w:rPr>
          <w:rFonts w:ascii="仿宋" w:eastAsia="仿宋" w:hAnsi="仿宋" w:hint="eastAsia"/>
        </w:rPr>
        <w:t>dim_machine</w:t>
      </w:r>
      <w:r>
        <w:rPr>
          <w:rFonts w:ascii="仿宋" w:eastAsia="仿宋" w:hAnsi="仿宋" w:hint="eastAsia"/>
        </w:rPr>
        <w:t>表统计每个月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每个</w:t>
      </w:r>
      <w:r>
        <w:rPr>
          <w:rFonts w:ascii="仿宋" w:eastAsia="仿宋" w:hAnsi="仿宋" w:hint="eastAsia"/>
        </w:rPr>
        <w:t>车间</w:t>
      </w:r>
      <w:r>
        <w:rPr>
          <w:rFonts w:ascii="仿宋" w:eastAsia="仿宋" w:hAnsi="仿宋" w:hint="eastAsia"/>
        </w:rPr>
        <w:t>、每</w:t>
      </w:r>
      <w:r>
        <w:rPr>
          <w:rFonts w:ascii="仿宋" w:eastAsia="仿宋" w:hAnsi="仿宋" w:hint="eastAsia"/>
        </w:rPr>
        <w:t>种状态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时长</w:t>
      </w:r>
      <w:r>
        <w:rPr>
          <w:rFonts w:ascii="仿宋" w:eastAsia="仿宋" w:hAnsi="仿宋" w:hint="eastAsia"/>
        </w:rPr>
        <w:t>，存入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的表（表结构如下）中，然后在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、状态持续时长</w:t>
      </w:r>
      <w:r>
        <w:rPr>
          <w:rFonts w:ascii="仿宋" w:eastAsia="仿宋" w:hAnsi="仿宋" w:hint="eastAsia"/>
        </w:rPr>
        <w:t>均为逆序排序，查询出前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tbl>
      <w:tblPr>
        <w:tblStyle w:val="a3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118"/>
        <w:gridCol w:w="2074"/>
        <w:gridCol w:w="1659"/>
        <w:gridCol w:w="2489"/>
      </w:tblGrid>
      <w:tr w:rsidR="00EE2A5B" w14:paraId="5FED5FBB" w14:textId="77777777">
        <w:trPr>
          <w:jc w:val="center"/>
        </w:trPr>
        <w:tc>
          <w:tcPr>
            <w:tcW w:w="2074" w:type="dxa"/>
          </w:tcPr>
          <w:p w14:paraId="134E83B7" w14:textId="77777777" w:rsidR="00EE2A5B" w:rsidRDefault="00527E8C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461FC052" w14:textId="77777777" w:rsidR="00EE2A5B" w:rsidRDefault="00527E8C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4B21F682" w14:textId="77777777" w:rsidR="00EE2A5B" w:rsidRDefault="00527E8C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70FAC891" w14:textId="77777777" w:rsidR="00EE2A5B" w:rsidRDefault="00527E8C">
            <w:pPr>
              <w:spacing w:line="360" w:lineRule="auto"/>
            </w:pPr>
            <w:r>
              <w:t>备注</w:t>
            </w:r>
          </w:p>
        </w:tc>
      </w:tr>
      <w:tr w:rsidR="00EE2A5B" w14:paraId="7C887879" w14:textId="77777777">
        <w:trPr>
          <w:jc w:val="center"/>
        </w:trPr>
        <w:tc>
          <w:tcPr>
            <w:tcW w:w="2074" w:type="dxa"/>
          </w:tcPr>
          <w:p w14:paraId="307E68EB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MachineID</w:t>
            </w:r>
          </w:p>
        </w:tc>
        <w:tc>
          <w:tcPr>
            <w:tcW w:w="2074" w:type="dxa"/>
          </w:tcPr>
          <w:p w14:paraId="7C8BCCFE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1A44335F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车间</w:t>
            </w:r>
            <w:r>
              <w:rPr>
                <w:rFonts w:hint="eastAsia"/>
              </w:rPr>
              <w:t>id</w:t>
            </w:r>
          </w:p>
        </w:tc>
        <w:tc>
          <w:tcPr>
            <w:tcW w:w="2489" w:type="dxa"/>
          </w:tcPr>
          <w:p w14:paraId="45738A2B" w14:textId="77777777" w:rsidR="00EE2A5B" w:rsidRDefault="00EE2A5B">
            <w:pPr>
              <w:spacing w:line="360" w:lineRule="auto"/>
            </w:pPr>
          </w:p>
        </w:tc>
      </w:tr>
      <w:tr w:rsidR="00EE2A5B" w14:paraId="4A44AEC5" w14:textId="77777777">
        <w:trPr>
          <w:jc w:val="center"/>
        </w:trPr>
        <w:tc>
          <w:tcPr>
            <w:tcW w:w="2074" w:type="dxa"/>
          </w:tcPr>
          <w:p w14:paraId="1A82A688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ChangeRecordState</w:t>
            </w:r>
          </w:p>
        </w:tc>
        <w:tc>
          <w:tcPr>
            <w:tcW w:w="2074" w:type="dxa"/>
          </w:tcPr>
          <w:p w14:paraId="213B6A87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7F727C94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状态</w:t>
            </w:r>
          </w:p>
        </w:tc>
        <w:tc>
          <w:tcPr>
            <w:tcW w:w="2489" w:type="dxa"/>
          </w:tcPr>
          <w:p w14:paraId="66223B2A" w14:textId="77777777" w:rsidR="00EE2A5B" w:rsidRDefault="00EE2A5B">
            <w:pPr>
              <w:spacing w:line="360" w:lineRule="auto"/>
            </w:pPr>
          </w:p>
        </w:tc>
      </w:tr>
      <w:tr w:rsidR="00EE2A5B" w14:paraId="2BCE76D8" w14:textId="77777777">
        <w:trPr>
          <w:jc w:val="center"/>
        </w:trPr>
        <w:tc>
          <w:tcPr>
            <w:tcW w:w="2074" w:type="dxa"/>
          </w:tcPr>
          <w:p w14:paraId="47F1A6B7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duration_time</w:t>
            </w:r>
          </w:p>
        </w:tc>
        <w:tc>
          <w:tcPr>
            <w:tcW w:w="2074" w:type="dxa"/>
          </w:tcPr>
          <w:p w14:paraId="1C958A95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2FF23046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持续时长</w:t>
            </w:r>
          </w:p>
        </w:tc>
        <w:tc>
          <w:tcPr>
            <w:tcW w:w="2489" w:type="dxa"/>
          </w:tcPr>
          <w:p w14:paraId="7932C578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当月该状态的时长和</w:t>
            </w:r>
          </w:p>
        </w:tc>
      </w:tr>
      <w:tr w:rsidR="00EE2A5B" w14:paraId="49D93904" w14:textId="77777777">
        <w:trPr>
          <w:jc w:val="center"/>
        </w:trPr>
        <w:tc>
          <w:tcPr>
            <w:tcW w:w="2074" w:type="dxa"/>
          </w:tcPr>
          <w:p w14:paraId="2AB205D3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Year</w:t>
            </w:r>
          </w:p>
        </w:tc>
        <w:tc>
          <w:tcPr>
            <w:tcW w:w="2074" w:type="dxa"/>
          </w:tcPr>
          <w:p w14:paraId="0A9642D4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418E63F5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年</w:t>
            </w:r>
          </w:p>
        </w:tc>
        <w:tc>
          <w:tcPr>
            <w:tcW w:w="2489" w:type="dxa"/>
          </w:tcPr>
          <w:p w14:paraId="0E9D768A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状态产生的年</w:t>
            </w:r>
          </w:p>
        </w:tc>
      </w:tr>
      <w:tr w:rsidR="00EE2A5B" w14:paraId="3B1368A9" w14:textId="77777777">
        <w:trPr>
          <w:jc w:val="center"/>
        </w:trPr>
        <w:tc>
          <w:tcPr>
            <w:tcW w:w="2074" w:type="dxa"/>
          </w:tcPr>
          <w:p w14:paraId="2D6D20BA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lastRenderedPageBreak/>
              <w:t>Month</w:t>
            </w:r>
          </w:p>
        </w:tc>
        <w:tc>
          <w:tcPr>
            <w:tcW w:w="2074" w:type="dxa"/>
          </w:tcPr>
          <w:p w14:paraId="4E8D43FB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1C75C7CE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月</w:t>
            </w:r>
          </w:p>
        </w:tc>
        <w:tc>
          <w:tcPr>
            <w:tcW w:w="2489" w:type="dxa"/>
          </w:tcPr>
          <w:p w14:paraId="6D7EF895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状态产生的月</w:t>
            </w:r>
          </w:p>
        </w:tc>
      </w:tr>
    </w:tbl>
    <w:p w14:paraId="72A2F109" w14:textId="77777777" w:rsidR="00EE2A5B" w:rsidRDefault="00EE2A5B">
      <w:pPr>
        <w:spacing w:line="360" w:lineRule="auto"/>
        <w:rPr>
          <w:rFonts w:ascii="仿宋" w:eastAsia="仿宋" w:hAnsi="仿宋"/>
        </w:rPr>
      </w:pPr>
    </w:p>
    <w:p w14:paraId="7005D7B5" w14:textId="77777777" w:rsidR="00EE2A5B" w:rsidRDefault="00527E8C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工程代码，根据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层</w:t>
      </w:r>
      <w:r>
        <w:rPr>
          <w:rFonts w:ascii="仿宋" w:eastAsia="仿宋" w:hAnsi="仿宋" w:hint="eastAsia"/>
        </w:rPr>
        <w:t>dwd.</w:t>
      </w:r>
      <w:r>
        <w:rPr>
          <w:rFonts w:ascii="仿宋" w:eastAsia="仿宋" w:hAnsi="仿宋" w:hint="eastAsia"/>
        </w:rPr>
        <w:t>fact_change_record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联合</w:t>
      </w:r>
      <w:r>
        <w:rPr>
          <w:rFonts w:ascii="仿宋" w:eastAsia="仿宋" w:hAnsi="仿宋" w:hint="eastAsia"/>
        </w:rPr>
        <w:t>dim_machine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统计每个车间中设备运行时长（即设备状态为“运行”）的中位数，</w:t>
      </w:r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r>
        <w:rPr>
          <w:rFonts w:ascii="仿宋" w:eastAsia="仿宋" w:hAnsi="仿宋" w:hint="eastAsia"/>
        </w:rPr>
        <w:t>shtd_store</w:t>
      </w:r>
      <w:r>
        <w:rPr>
          <w:rFonts w:ascii="仿宋" w:eastAsia="仿宋" w:hAnsi="仿宋" w:hint="eastAsia"/>
        </w:rPr>
        <w:t>的表</w:t>
      </w:r>
      <w:r>
        <w:rPr>
          <w:rFonts w:ascii="仿宋" w:eastAsia="仿宋" w:hAnsi="仿宋" w:hint="eastAsia"/>
        </w:rPr>
        <w:t>Machine</w:t>
      </w:r>
      <w:r>
        <w:rPr>
          <w:rFonts w:ascii="仿宋" w:eastAsia="仿宋" w:hAnsi="仿宋" w:hint="eastAsia"/>
        </w:rPr>
        <w:t>RunningMedian</w:t>
      </w:r>
      <w:r>
        <w:rPr>
          <w:rFonts w:ascii="仿宋" w:eastAsia="仿宋" w:hAnsi="仿宋" w:hint="eastAsia"/>
        </w:rPr>
        <w:t>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r>
        <w:rPr>
          <w:rFonts w:ascii="仿宋" w:eastAsia="仿宋" w:hAnsi="仿宋" w:hint="eastAsia"/>
        </w:rPr>
        <w:t>所属车间、设备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均为倒序排序，查询出前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条数据，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tbl>
      <w:tblPr>
        <w:tblStyle w:val="a3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1659"/>
        <w:gridCol w:w="2489"/>
      </w:tblGrid>
      <w:tr w:rsidR="00EE2A5B" w14:paraId="212DB166" w14:textId="77777777">
        <w:trPr>
          <w:jc w:val="center"/>
        </w:trPr>
        <w:tc>
          <w:tcPr>
            <w:tcW w:w="2074" w:type="dxa"/>
          </w:tcPr>
          <w:p w14:paraId="2B313B42" w14:textId="77777777" w:rsidR="00EE2A5B" w:rsidRDefault="00527E8C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1ABB1A3C" w14:textId="77777777" w:rsidR="00EE2A5B" w:rsidRDefault="00527E8C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16EA3FAC" w14:textId="77777777" w:rsidR="00EE2A5B" w:rsidRDefault="00527E8C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33997517" w14:textId="77777777" w:rsidR="00EE2A5B" w:rsidRDefault="00527E8C">
            <w:pPr>
              <w:spacing w:line="360" w:lineRule="auto"/>
            </w:pPr>
            <w:r>
              <w:t>备注</w:t>
            </w:r>
          </w:p>
        </w:tc>
      </w:tr>
      <w:tr w:rsidR="00EE2A5B" w14:paraId="51CC61BB" w14:textId="77777777">
        <w:trPr>
          <w:jc w:val="center"/>
        </w:trPr>
        <w:tc>
          <w:tcPr>
            <w:tcW w:w="2074" w:type="dxa"/>
          </w:tcPr>
          <w:p w14:paraId="70FB58D0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MachineID</w:t>
            </w:r>
          </w:p>
        </w:tc>
        <w:tc>
          <w:tcPr>
            <w:tcW w:w="2074" w:type="dxa"/>
          </w:tcPr>
          <w:p w14:paraId="758B1DB1" w14:textId="77777777" w:rsidR="00EE2A5B" w:rsidRDefault="00527E8C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74FF127F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设备</w:t>
            </w:r>
            <w:r>
              <w:rPr>
                <w:rFonts w:hint="eastAsia"/>
              </w:rPr>
              <w:t>id</w:t>
            </w:r>
          </w:p>
        </w:tc>
        <w:tc>
          <w:tcPr>
            <w:tcW w:w="2489" w:type="dxa"/>
          </w:tcPr>
          <w:p w14:paraId="7875946F" w14:textId="77777777" w:rsidR="00EE2A5B" w:rsidRDefault="00EE2A5B">
            <w:pPr>
              <w:spacing w:line="360" w:lineRule="auto"/>
            </w:pPr>
          </w:p>
        </w:tc>
      </w:tr>
      <w:tr w:rsidR="00EE2A5B" w14:paraId="16B42158" w14:textId="77777777">
        <w:trPr>
          <w:jc w:val="center"/>
        </w:trPr>
        <w:tc>
          <w:tcPr>
            <w:tcW w:w="2074" w:type="dxa"/>
          </w:tcPr>
          <w:p w14:paraId="28CE2311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MachineFactory</w:t>
            </w:r>
          </w:p>
        </w:tc>
        <w:tc>
          <w:tcPr>
            <w:tcW w:w="2074" w:type="dxa"/>
          </w:tcPr>
          <w:p w14:paraId="07241EBE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0FBC1127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所属车间</w:t>
            </w:r>
          </w:p>
        </w:tc>
        <w:tc>
          <w:tcPr>
            <w:tcW w:w="2489" w:type="dxa"/>
          </w:tcPr>
          <w:p w14:paraId="3CEACC80" w14:textId="77777777" w:rsidR="00EE2A5B" w:rsidRDefault="00EE2A5B">
            <w:pPr>
              <w:spacing w:line="360" w:lineRule="auto"/>
            </w:pPr>
          </w:p>
        </w:tc>
      </w:tr>
      <w:tr w:rsidR="00EE2A5B" w14:paraId="26F9094B" w14:textId="77777777">
        <w:trPr>
          <w:jc w:val="center"/>
        </w:trPr>
        <w:tc>
          <w:tcPr>
            <w:tcW w:w="2074" w:type="dxa"/>
          </w:tcPr>
          <w:p w14:paraId="176FF474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TotalRunningTime</w:t>
            </w:r>
          </w:p>
        </w:tc>
        <w:tc>
          <w:tcPr>
            <w:tcW w:w="2074" w:type="dxa"/>
          </w:tcPr>
          <w:p w14:paraId="3D01C48E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07DE6131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运行总时长</w:t>
            </w:r>
          </w:p>
        </w:tc>
        <w:tc>
          <w:tcPr>
            <w:tcW w:w="2489" w:type="dxa"/>
          </w:tcPr>
          <w:p w14:paraId="794353F6" w14:textId="77777777" w:rsidR="00EE2A5B" w:rsidRDefault="00527E8C">
            <w:pPr>
              <w:spacing w:line="360" w:lineRule="auto"/>
            </w:pPr>
            <w:r>
              <w:rPr>
                <w:rFonts w:hint="eastAsia"/>
              </w:rPr>
              <w:t>结果以秒为单位</w:t>
            </w:r>
          </w:p>
        </w:tc>
      </w:tr>
    </w:tbl>
    <w:p w14:paraId="3AE63EB7" w14:textId="77777777" w:rsidR="00EE2A5B" w:rsidRDefault="00527E8C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2E00BC5C" w14:textId="77777777" w:rsidR="00EE2A5B" w:rsidRDefault="00527E8C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C</w:t>
      </w:r>
      <w:r>
        <w:rPr>
          <w:rFonts w:hint="eastAsia"/>
        </w:rPr>
        <w:t>：数据挖掘（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6D46F301" w14:textId="77777777" w:rsidR="00EE2A5B" w:rsidRDefault="00527E8C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EE2A5B" w14:paraId="4DDFE029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55E5688B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5CE88E03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609CEA0C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7ECBA9D8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的元数据启动命令为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:</w:t>
            </w:r>
          </w:p>
          <w:p w14:paraId="663FBB5A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 hive --service metastore &amp;</w:t>
            </w:r>
          </w:p>
          <w:p w14:paraId="36035D83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的配置文件位于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/opt/apache-hive-2.3.4-bin/conf/  </w:t>
            </w:r>
          </w:p>
          <w:p w14:paraId="3A27410F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Client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运行，方便观察日志。</w:t>
            </w:r>
          </w:p>
          <w:p w14:paraId="0EF7A775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该模块均使用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cala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编写，利用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相关库完成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。</w:t>
            </w:r>
          </w:p>
        </w:tc>
      </w:tr>
    </w:tbl>
    <w:p w14:paraId="20A768A0" w14:textId="77777777" w:rsidR="00EE2A5B" w:rsidRDefault="00EE2A5B"/>
    <w:p w14:paraId="516592E6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任务一：特征工程</w:t>
      </w:r>
    </w:p>
    <w:p w14:paraId="40C1540D" w14:textId="77777777" w:rsidR="00EE2A5B" w:rsidRDefault="00527E8C">
      <w:pPr>
        <w:numPr>
          <w:ilvl w:val="0"/>
          <w:numId w:val="7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</w:t>
      </w:r>
      <w:r>
        <w:rPr>
          <w:rFonts w:ascii="仿宋" w:eastAsia="仿宋" w:hAnsi="仿宋" w:hint="eastAsia"/>
        </w:rPr>
        <w:t>dwd</w:t>
      </w:r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/>
        </w:rPr>
        <w:t>fact_machine_data</w:t>
      </w:r>
      <w:r>
        <w:rPr>
          <w:rFonts w:ascii="仿宋" w:eastAsia="仿宋" w:hAnsi="仿宋" w:hint="eastAsia"/>
        </w:rPr>
        <w:t>表，根据以下要求转换：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/>
        </w:rPr>
        <w:t>获取最大分区的数据后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首先解析列</w:t>
      </w:r>
      <w:r>
        <w:rPr>
          <w:rFonts w:ascii="仿宋" w:eastAsia="仿宋" w:hAnsi="仿宋"/>
        </w:rPr>
        <w:t>get_xmldata</w:t>
      </w:r>
      <w:r>
        <w:rPr>
          <w:rFonts w:ascii="仿宋" w:eastAsia="仿宋" w:hAnsi="仿宋"/>
        </w:rPr>
        <w:t>中的数据</w:t>
      </w:r>
      <w:r>
        <w:rPr>
          <w:rFonts w:ascii="仿宋" w:eastAsia="仿宋" w:hAnsi="仿宋" w:hint="eastAsia"/>
        </w:rPr>
        <w:t>（数据格式为</w:t>
      </w:r>
      <w:r>
        <w:rPr>
          <w:rFonts w:ascii="仿宋" w:eastAsia="仿宋" w:hAnsi="仿宋" w:hint="eastAsia"/>
        </w:rPr>
        <w:t>xml</w:t>
      </w:r>
      <w:r>
        <w:rPr>
          <w:rFonts w:ascii="仿宋" w:eastAsia="仿宋" w:hAnsi="仿宋" w:hint="eastAsia"/>
        </w:rPr>
        <w:t>，采用</w:t>
      </w:r>
      <w:r>
        <w:rPr>
          <w:rFonts w:ascii="仿宋" w:eastAsia="仿宋" w:hAnsi="仿宋" w:hint="eastAsia"/>
        </w:rPr>
        <w:t>dom</w:t>
      </w:r>
      <w:r>
        <w:rPr>
          <w:rFonts w:ascii="仿宋" w:eastAsia="仿宋" w:hAnsi="仿宋"/>
        </w:rPr>
        <w:t>4j</w:t>
      </w:r>
      <w:r>
        <w:rPr>
          <w:rFonts w:ascii="仿宋" w:eastAsia="仿宋" w:hAnsi="仿宋"/>
        </w:rPr>
        <w:t>解析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会给出解析</w:t>
      </w:r>
      <w:r>
        <w:rPr>
          <w:rFonts w:ascii="仿宋" w:eastAsia="仿宋" w:hAnsi="仿宋"/>
        </w:rPr>
        <w:t>demo</w:t>
      </w:r>
      <w:r>
        <w:rPr>
          <w:rFonts w:ascii="仿宋" w:eastAsia="仿宋" w:hAnsi="仿宋" w:hint="eastAsia"/>
        </w:rPr>
        <w:t>），并获取主轴转速，主轴倍率，主轴负载，进给倍率，进给速度，</w:t>
      </w:r>
      <w:r>
        <w:rPr>
          <w:rFonts w:ascii="仿宋" w:eastAsia="仿宋" w:hAnsi="仿宋" w:hint="eastAsia"/>
        </w:rPr>
        <w:t>PMC</w:t>
      </w:r>
      <w:r>
        <w:rPr>
          <w:rFonts w:ascii="仿宋" w:eastAsia="仿宋" w:hAnsi="仿宋" w:hint="eastAsia"/>
        </w:rPr>
        <w:t>程序号，循环时间，运行时间，有效轴数，总加工个数，已使用内存，未使用内存，可用程序量，注册程序量等相关的值，同时转换</w:t>
      </w:r>
      <w:r>
        <w:rPr>
          <w:rFonts w:ascii="仿宋" w:eastAsia="仿宋" w:hAnsi="仿宋"/>
        </w:rPr>
        <w:t>machine_record_stat</w:t>
      </w:r>
      <w:r>
        <w:rPr>
          <w:rFonts w:ascii="仿宋" w:eastAsia="仿宋" w:hAnsi="仿宋"/>
        </w:rPr>
        <w:t>字段的值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若值为报警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则填写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，否则填写</w:t>
      </w:r>
      <w:r>
        <w:rPr>
          <w:rFonts w:ascii="仿宋" w:eastAsia="仿宋" w:hAnsi="仿宋" w:hint="eastAsia"/>
        </w:rPr>
        <w:t>0</w:t>
      </w:r>
      <w:r>
        <w:rPr>
          <w:rFonts w:ascii="仿宋" w:eastAsia="仿宋" w:hAnsi="仿宋" w:hint="eastAsia"/>
        </w:rPr>
        <w:t>，以下为表结构，将数据保存在</w:t>
      </w:r>
      <w:r>
        <w:rPr>
          <w:rFonts w:ascii="仿宋" w:eastAsia="仿宋" w:hAnsi="仿宋"/>
        </w:rPr>
        <w:t>dwd.fact_machine_learning_data</w:t>
      </w:r>
      <w:r>
        <w:rPr>
          <w:rFonts w:ascii="仿宋" w:eastAsia="仿宋" w:hAnsi="仿宋" w:hint="eastAsia"/>
        </w:rPr>
        <w:t>，在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r>
        <w:rPr>
          <w:rFonts w:ascii="仿宋" w:eastAsia="仿宋" w:hAnsi="仿宋"/>
        </w:rPr>
        <w:t>machine_record_id</w:t>
      </w:r>
      <w:r>
        <w:rPr>
          <w:rFonts w:ascii="仿宋" w:eastAsia="仿宋" w:hAnsi="仿宋" w:hint="eastAsia"/>
        </w:rPr>
        <w:t>顺序排序，查询</w:t>
      </w:r>
      <w:r>
        <w:rPr>
          <w:rFonts w:ascii="仿宋" w:eastAsia="仿宋" w:hAnsi="仿宋"/>
        </w:rPr>
        <w:t>dwd.fact_machine_learning_data</w:t>
      </w:r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条数据，将结果内容复制粘</w:t>
      </w:r>
      <w:r>
        <w:rPr>
          <w:rFonts w:ascii="仿宋" w:eastAsia="仿宋" w:hAnsi="仿宋" w:hint="eastAsia"/>
        </w:rPr>
        <w:t>贴至对应报告中；</w:t>
      </w:r>
    </w:p>
    <w:p w14:paraId="53C25009" w14:textId="77777777" w:rsidR="00EE2A5B" w:rsidRDefault="00527E8C">
      <w:pPr>
        <w:spacing w:line="360" w:lineRule="auto"/>
        <w:ind w:left="420"/>
        <w:rPr>
          <w:rFonts w:ascii="仿宋" w:eastAsia="仿宋" w:hAnsi="仿宋"/>
        </w:rPr>
      </w:pPr>
      <w:r>
        <w:rPr>
          <w:rFonts w:ascii="仿宋" w:eastAsia="仿宋" w:hAnsi="仿宋"/>
        </w:rPr>
        <w:t>dwd.fact_machine_learning_data</w:t>
      </w:r>
      <w:r>
        <w:rPr>
          <w:rFonts w:ascii="仿宋" w:eastAsia="仿宋" w:hAnsi="仿宋"/>
        </w:rPr>
        <w:t>表结构</w:t>
      </w:r>
      <w:r>
        <w:rPr>
          <w:rFonts w:ascii="仿宋" w:eastAsia="仿宋" w:hAnsi="仿宋" w:hint="eastAsia"/>
        </w:rPr>
        <w:t>：</w:t>
      </w:r>
    </w:p>
    <w:p w14:paraId="608556E3" w14:textId="77777777" w:rsidR="00EE2A5B" w:rsidRDefault="00EE2A5B">
      <w:pPr>
        <w:spacing w:line="360" w:lineRule="auto"/>
        <w:rPr>
          <w:rFonts w:ascii="仿宋" w:eastAsia="仿宋" w:hAnsi="仿宋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56"/>
        <w:gridCol w:w="1149"/>
        <w:gridCol w:w="1452"/>
        <w:gridCol w:w="1265"/>
      </w:tblGrid>
      <w:tr w:rsidR="00EE2A5B" w14:paraId="66C70F1E" w14:textId="77777777">
        <w:trPr>
          <w:jc w:val="center"/>
        </w:trPr>
        <w:tc>
          <w:tcPr>
            <w:tcW w:w="4656" w:type="dxa"/>
          </w:tcPr>
          <w:p w14:paraId="766338B3" w14:textId="77777777" w:rsidR="00EE2A5B" w:rsidRDefault="00527E8C">
            <w:pPr>
              <w:spacing w:line="360" w:lineRule="auto"/>
            </w:pPr>
            <w:r>
              <w:t>字段</w:t>
            </w:r>
          </w:p>
        </w:tc>
        <w:tc>
          <w:tcPr>
            <w:tcW w:w="1149" w:type="dxa"/>
          </w:tcPr>
          <w:p w14:paraId="57831CFE" w14:textId="77777777" w:rsidR="00EE2A5B" w:rsidRDefault="00527E8C">
            <w:pPr>
              <w:spacing w:line="360" w:lineRule="auto"/>
            </w:pPr>
            <w:r>
              <w:t>类型</w:t>
            </w:r>
          </w:p>
        </w:tc>
        <w:tc>
          <w:tcPr>
            <w:tcW w:w="1452" w:type="dxa"/>
          </w:tcPr>
          <w:p w14:paraId="5BFC20C0" w14:textId="77777777" w:rsidR="00EE2A5B" w:rsidRDefault="00527E8C">
            <w:pPr>
              <w:spacing w:line="360" w:lineRule="auto"/>
            </w:pPr>
            <w:r>
              <w:t>中文含义</w:t>
            </w:r>
          </w:p>
        </w:tc>
        <w:tc>
          <w:tcPr>
            <w:tcW w:w="1265" w:type="dxa"/>
          </w:tcPr>
          <w:p w14:paraId="728155D7" w14:textId="77777777" w:rsidR="00EE2A5B" w:rsidRDefault="00527E8C">
            <w:pPr>
              <w:spacing w:line="360" w:lineRule="auto"/>
            </w:pPr>
            <w:r>
              <w:t>备注</w:t>
            </w:r>
          </w:p>
        </w:tc>
      </w:tr>
      <w:tr w:rsidR="00EE2A5B" w14:paraId="69D08703" w14:textId="77777777">
        <w:trPr>
          <w:jc w:val="center"/>
        </w:trPr>
        <w:tc>
          <w:tcPr>
            <w:tcW w:w="4656" w:type="dxa"/>
          </w:tcPr>
          <w:p w14:paraId="7D9BCF08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machine_record_id</w:t>
            </w:r>
          </w:p>
        </w:tc>
        <w:tc>
          <w:tcPr>
            <w:tcW w:w="1149" w:type="dxa"/>
          </w:tcPr>
          <w:p w14:paraId="5D625DA4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 w:hint="eastAsia"/>
              </w:rPr>
              <w:t>nt</w:t>
            </w:r>
          </w:p>
        </w:tc>
        <w:tc>
          <w:tcPr>
            <w:tcW w:w="1452" w:type="dxa"/>
          </w:tcPr>
          <w:p w14:paraId="21AF409C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2"/>
              </w:rPr>
              <w:t>自增长</w:t>
            </w:r>
            <w:r>
              <w:rPr>
                <w:rFonts w:ascii="仿宋" w:eastAsia="仿宋" w:hAnsi="仿宋" w:hint="eastAsia"/>
                <w:sz w:val="22"/>
              </w:rPr>
              <w:t>id</w:t>
            </w:r>
          </w:p>
        </w:tc>
        <w:tc>
          <w:tcPr>
            <w:tcW w:w="1265" w:type="dxa"/>
          </w:tcPr>
          <w:p w14:paraId="5B4E66F4" w14:textId="77777777" w:rsidR="00EE2A5B" w:rsidRDefault="00EE2A5B">
            <w:pPr>
              <w:pStyle w:val="a4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EE2A5B" w14:paraId="5634F09D" w14:textId="77777777">
        <w:trPr>
          <w:jc w:val="center"/>
        </w:trPr>
        <w:tc>
          <w:tcPr>
            <w:tcW w:w="4656" w:type="dxa"/>
          </w:tcPr>
          <w:p w14:paraId="7FD87F43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machine_id</w:t>
            </w:r>
          </w:p>
        </w:tc>
        <w:tc>
          <w:tcPr>
            <w:tcW w:w="1149" w:type="dxa"/>
          </w:tcPr>
          <w:p w14:paraId="2F97333D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5695756A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</w:t>
            </w:r>
            <w:r>
              <w:rPr>
                <w:rFonts w:ascii="仿宋" w:eastAsia="仿宋" w:hAnsi="仿宋" w:hint="eastAsia"/>
              </w:rPr>
              <w:t>id</w:t>
            </w:r>
          </w:p>
        </w:tc>
        <w:tc>
          <w:tcPr>
            <w:tcW w:w="1265" w:type="dxa"/>
          </w:tcPr>
          <w:p w14:paraId="3EC63D92" w14:textId="77777777" w:rsidR="00EE2A5B" w:rsidRDefault="00EE2A5B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EE2A5B" w14:paraId="1B829667" w14:textId="77777777">
        <w:trPr>
          <w:jc w:val="center"/>
        </w:trPr>
        <w:tc>
          <w:tcPr>
            <w:tcW w:w="4656" w:type="dxa"/>
          </w:tcPr>
          <w:p w14:paraId="47FFAA6D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machine_record_mainshaft_speed</w:t>
            </w:r>
          </w:p>
        </w:tc>
        <w:tc>
          <w:tcPr>
            <w:tcW w:w="1149" w:type="dxa"/>
          </w:tcPr>
          <w:p w14:paraId="3639E6F3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665DB977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主轴转速</w:t>
            </w:r>
          </w:p>
        </w:tc>
        <w:tc>
          <w:tcPr>
            <w:tcW w:w="1265" w:type="dxa"/>
          </w:tcPr>
          <w:p w14:paraId="34A0E51F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75E14418" w14:textId="77777777">
        <w:trPr>
          <w:jc w:val="center"/>
        </w:trPr>
        <w:tc>
          <w:tcPr>
            <w:tcW w:w="4656" w:type="dxa"/>
          </w:tcPr>
          <w:p w14:paraId="7BD0B379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machine_record_mainshaft_multiplerate</w:t>
            </w:r>
          </w:p>
        </w:tc>
        <w:tc>
          <w:tcPr>
            <w:tcW w:w="1149" w:type="dxa"/>
          </w:tcPr>
          <w:p w14:paraId="108222CB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6B7D86B5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主轴倍率</w:t>
            </w:r>
          </w:p>
        </w:tc>
        <w:tc>
          <w:tcPr>
            <w:tcW w:w="1265" w:type="dxa"/>
          </w:tcPr>
          <w:p w14:paraId="49A5BA1A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7F943232" w14:textId="77777777">
        <w:trPr>
          <w:jc w:val="center"/>
        </w:trPr>
        <w:tc>
          <w:tcPr>
            <w:tcW w:w="4656" w:type="dxa"/>
          </w:tcPr>
          <w:p w14:paraId="5DFE45F4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machine_record_mainshaft_load</w:t>
            </w:r>
          </w:p>
        </w:tc>
        <w:tc>
          <w:tcPr>
            <w:tcW w:w="1149" w:type="dxa"/>
          </w:tcPr>
          <w:p w14:paraId="7ECE7794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51CE7614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主轴负载</w:t>
            </w:r>
          </w:p>
        </w:tc>
        <w:tc>
          <w:tcPr>
            <w:tcW w:w="1265" w:type="dxa"/>
          </w:tcPr>
          <w:p w14:paraId="7894CD48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3AF8706F" w14:textId="77777777">
        <w:trPr>
          <w:jc w:val="center"/>
        </w:trPr>
        <w:tc>
          <w:tcPr>
            <w:tcW w:w="4656" w:type="dxa"/>
          </w:tcPr>
          <w:p w14:paraId="7356AFDB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machine_record_feed_speed</w:t>
            </w:r>
          </w:p>
        </w:tc>
        <w:tc>
          <w:tcPr>
            <w:tcW w:w="1149" w:type="dxa"/>
          </w:tcPr>
          <w:p w14:paraId="5FA562F6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66D261B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进给倍率</w:t>
            </w:r>
          </w:p>
        </w:tc>
        <w:tc>
          <w:tcPr>
            <w:tcW w:w="1265" w:type="dxa"/>
          </w:tcPr>
          <w:p w14:paraId="2FFA937A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4938CCD6" w14:textId="77777777">
        <w:trPr>
          <w:jc w:val="center"/>
        </w:trPr>
        <w:tc>
          <w:tcPr>
            <w:tcW w:w="4656" w:type="dxa"/>
          </w:tcPr>
          <w:p w14:paraId="67FE263E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machine_record_feed_multiplerate</w:t>
            </w:r>
          </w:p>
        </w:tc>
        <w:tc>
          <w:tcPr>
            <w:tcW w:w="1149" w:type="dxa"/>
          </w:tcPr>
          <w:p w14:paraId="1C0E0326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609B8E7D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进给速度</w:t>
            </w:r>
          </w:p>
        </w:tc>
        <w:tc>
          <w:tcPr>
            <w:tcW w:w="1265" w:type="dxa"/>
          </w:tcPr>
          <w:p w14:paraId="4AB62867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2DECBBA1" w14:textId="77777777">
        <w:trPr>
          <w:jc w:val="center"/>
        </w:trPr>
        <w:tc>
          <w:tcPr>
            <w:tcW w:w="4656" w:type="dxa"/>
          </w:tcPr>
          <w:p w14:paraId="23170A48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machine_record_pmc_code</w:t>
            </w:r>
          </w:p>
        </w:tc>
        <w:tc>
          <w:tcPr>
            <w:tcW w:w="1149" w:type="dxa"/>
          </w:tcPr>
          <w:p w14:paraId="45F22C25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769465EC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PMC</w:t>
            </w:r>
            <w:r>
              <w:rPr>
                <w:rFonts w:ascii="仿宋" w:eastAsia="仿宋" w:hAnsi="仿宋" w:hint="eastAsia"/>
                <w:sz w:val="21"/>
              </w:rPr>
              <w:t>程序号</w:t>
            </w:r>
          </w:p>
        </w:tc>
        <w:tc>
          <w:tcPr>
            <w:tcW w:w="1265" w:type="dxa"/>
          </w:tcPr>
          <w:p w14:paraId="361710D0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2633AB70" w14:textId="77777777">
        <w:trPr>
          <w:jc w:val="center"/>
        </w:trPr>
        <w:tc>
          <w:tcPr>
            <w:tcW w:w="4656" w:type="dxa"/>
          </w:tcPr>
          <w:p w14:paraId="6DE6CE93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machine_record_cricle_time</w:t>
            </w:r>
          </w:p>
        </w:tc>
        <w:tc>
          <w:tcPr>
            <w:tcW w:w="1149" w:type="dxa"/>
          </w:tcPr>
          <w:p w14:paraId="4A8FDB5B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0BDF18F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循环时间</w:t>
            </w:r>
          </w:p>
        </w:tc>
        <w:tc>
          <w:tcPr>
            <w:tcW w:w="1265" w:type="dxa"/>
          </w:tcPr>
          <w:p w14:paraId="08CC71BA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758FA9E4" w14:textId="77777777">
        <w:trPr>
          <w:jc w:val="center"/>
        </w:trPr>
        <w:tc>
          <w:tcPr>
            <w:tcW w:w="4656" w:type="dxa"/>
          </w:tcPr>
          <w:p w14:paraId="2744AA6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machine_record_run_time</w:t>
            </w:r>
          </w:p>
        </w:tc>
        <w:tc>
          <w:tcPr>
            <w:tcW w:w="1149" w:type="dxa"/>
          </w:tcPr>
          <w:p w14:paraId="1048F1AE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596C5AA7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运行时间</w:t>
            </w:r>
          </w:p>
        </w:tc>
        <w:tc>
          <w:tcPr>
            <w:tcW w:w="1265" w:type="dxa"/>
          </w:tcPr>
          <w:p w14:paraId="2CDEAC95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6DA47CE4" w14:textId="77777777">
        <w:trPr>
          <w:jc w:val="center"/>
        </w:trPr>
        <w:tc>
          <w:tcPr>
            <w:tcW w:w="4656" w:type="dxa"/>
          </w:tcPr>
          <w:p w14:paraId="237580E6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machine_record_efficive_shaft</w:t>
            </w:r>
          </w:p>
        </w:tc>
        <w:tc>
          <w:tcPr>
            <w:tcW w:w="1149" w:type="dxa"/>
          </w:tcPr>
          <w:p w14:paraId="6DDEAEC6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12E3DD1D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有效轴数</w:t>
            </w:r>
          </w:p>
        </w:tc>
        <w:tc>
          <w:tcPr>
            <w:tcW w:w="1265" w:type="dxa"/>
          </w:tcPr>
          <w:p w14:paraId="4AA66CB0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1A9C468D" w14:textId="77777777">
        <w:trPr>
          <w:jc w:val="center"/>
        </w:trPr>
        <w:tc>
          <w:tcPr>
            <w:tcW w:w="4656" w:type="dxa"/>
          </w:tcPr>
          <w:p w14:paraId="5A5838AD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machine_record_amount_process</w:t>
            </w:r>
          </w:p>
        </w:tc>
        <w:tc>
          <w:tcPr>
            <w:tcW w:w="1149" w:type="dxa"/>
          </w:tcPr>
          <w:p w14:paraId="05833CD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16C0A3A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总加工个数</w:t>
            </w:r>
          </w:p>
        </w:tc>
        <w:tc>
          <w:tcPr>
            <w:tcW w:w="1265" w:type="dxa"/>
          </w:tcPr>
          <w:p w14:paraId="7751DD1B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2E47CE3B" w14:textId="77777777">
        <w:trPr>
          <w:jc w:val="center"/>
        </w:trPr>
        <w:tc>
          <w:tcPr>
            <w:tcW w:w="4656" w:type="dxa"/>
          </w:tcPr>
          <w:p w14:paraId="784B5EDE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machine_record_use_memory</w:t>
            </w:r>
          </w:p>
        </w:tc>
        <w:tc>
          <w:tcPr>
            <w:tcW w:w="1149" w:type="dxa"/>
          </w:tcPr>
          <w:p w14:paraId="7E836E12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13229976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已使用内存</w:t>
            </w:r>
          </w:p>
        </w:tc>
        <w:tc>
          <w:tcPr>
            <w:tcW w:w="1265" w:type="dxa"/>
          </w:tcPr>
          <w:p w14:paraId="3165ED27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15719AD6" w14:textId="77777777">
        <w:trPr>
          <w:jc w:val="center"/>
        </w:trPr>
        <w:tc>
          <w:tcPr>
            <w:tcW w:w="4656" w:type="dxa"/>
          </w:tcPr>
          <w:p w14:paraId="13BF77D7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machine_record_free_memory</w:t>
            </w:r>
          </w:p>
        </w:tc>
        <w:tc>
          <w:tcPr>
            <w:tcW w:w="1149" w:type="dxa"/>
          </w:tcPr>
          <w:p w14:paraId="336534BE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4CA53B5C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未使用内存</w:t>
            </w:r>
          </w:p>
        </w:tc>
        <w:tc>
          <w:tcPr>
            <w:tcW w:w="1265" w:type="dxa"/>
          </w:tcPr>
          <w:p w14:paraId="79E30632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11393F71" w14:textId="77777777">
        <w:trPr>
          <w:jc w:val="center"/>
        </w:trPr>
        <w:tc>
          <w:tcPr>
            <w:tcW w:w="4656" w:type="dxa"/>
          </w:tcPr>
          <w:p w14:paraId="424DC228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machine_record_amount_use_code</w:t>
            </w:r>
          </w:p>
        </w:tc>
        <w:tc>
          <w:tcPr>
            <w:tcW w:w="1149" w:type="dxa"/>
          </w:tcPr>
          <w:p w14:paraId="3C1E5E22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740E23E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可用程序量</w:t>
            </w:r>
          </w:p>
        </w:tc>
        <w:tc>
          <w:tcPr>
            <w:tcW w:w="1265" w:type="dxa"/>
          </w:tcPr>
          <w:p w14:paraId="5D834D4C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78692E3D" w14:textId="77777777">
        <w:trPr>
          <w:jc w:val="center"/>
        </w:trPr>
        <w:tc>
          <w:tcPr>
            <w:tcW w:w="4656" w:type="dxa"/>
          </w:tcPr>
          <w:p w14:paraId="5C439BEE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machine_record_amount_free_code</w:t>
            </w:r>
          </w:p>
        </w:tc>
        <w:tc>
          <w:tcPr>
            <w:tcW w:w="1149" w:type="dxa"/>
          </w:tcPr>
          <w:p w14:paraId="28C1D70C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2F63BC2E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注册程序量</w:t>
            </w:r>
          </w:p>
        </w:tc>
        <w:tc>
          <w:tcPr>
            <w:tcW w:w="1265" w:type="dxa"/>
          </w:tcPr>
          <w:p w14:paraId="2036FBDE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EE2A5B" w14:paraId="16B63BD6" w14:textId="77777777">
        <w:trPr>
          <w:jc w:val="center"/>
        </w:trPr>
        <w:tc>
          <w:tcPr>
            <w:tcW w:w="4656" w:type="dxa"/>
          </w:tcPr>
          <w:p w14:paraId="761FDC02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machine_record_state</w:t>
            </w:r>
          </w:p>
        </w:tc>
        <w:tc>
          <w:tcPr>
            <w:tcW w:w="1149" w:type="dxa"/>
          </w:tcPr>
          <w:p w14:paraId="3F4830B0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52" w:type="dxa"/>
          </w:tcPr>
          <w:p w14:paraId="4F80A26F" w14:textId="77777777" w:rsidR="00EE2A5B" w:rsidRDefault="00527E8C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  <w:sz w:val="21"/>
              </w:rPr>
            </w:pPr>
            <w:r>
              <w:rPr>
                <w:rFonts w:ascii="仿宋" w:eastAsia="仿宋" w:hAnsi="仿宋" w:hint="eastAsia"/>
                <w:sz w:val="21"/>
              </w:rPr>
              <w:t>机器状态</w:t>
            </w:r>
          </w:p>
        </w:tc>
        <w:tc>
          <w:tcPr>
            <w:tcW w:w="1265" w:type="dxa"/>
          </w:tcPr>
          <w:p w14:paraId="14E455A4" w14:textId="77777777" w:rsidR="00EE2A5B" w:rsidRDefault="00527E8C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</w:tbl>
    <w:p w14:paraId="6822509D" w14:textId="77777777" w:rsidR="00EE2A5B" w:rsidRDefault="00EE2A5B">
      <w:pPr>
        <w:spacing w:line="360" w:lineRule="auto"/>
        <w:rPr>
          <w:rFonts w:ascii="仿宋" w:eastAsia="仿宋" w:hAnsi="仿宋"/>
        </w:rPr>
      </w:pPr>
    </w:p>
    <w:p w14:paraId="077B8901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任务二：报警预测</w:t>
      </w:r>
    </w:p>
    <w:p w14:paraId="2943A968" w14:textId="77777777" w:rsidR="00EE2A5B" w:rsidRDefault="00527E8C">
      <w:pPr>
        <w:numPr>
          <w:ilvl w:val="0"/>
          <w:numId w:val="8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根据任务一的结果，建立随机森林（随机森林相关参数考生可自定义，不做限制），使用任务一的结果训练随机森林模型，然后再将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/>
        </w:rPr>
        <w:t>dwd.fact_machine_learning_data_test</w:t>
      </w:r>
      <w:r>
        <w:rPr>
          <w:rFonts w:ascii="仿宋" w:eastAsia="仿宋" w:hAnsi="仿宋" w:hint="eastAsia"/>
        </w:rPr>
        <w:t>（表结构与</w:t>
      </w:r>
      <w:r>
        <w:rPr>
          <w:rFonts w:ascii="仿宋" w:eastAsia="仿宋" w:hAnsi="仿宋"/>
        </w:rPr>
        <w:t>dwd.fact_machine_learning_data</w:t>
      </w:r>
      <w:r>
        <w:rPr>
          <w:rFonts w:ascii="仿宋" w:eastAsia="仿宋" w:hAnsi="仿宋"/>
        </w:rPr>
        <w:t>一致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但</w:t>
      </w:r>
      <w:r>
        <w:rPr>
          <w:rFonts w:ascii="仿宋" w:eastAsia="仿宋" w:hAnsi="仿宋"/>
        </w:rPr>
        <w:t>machine_record_state</w:t>
      </w:r>
      <w:r>
        <w:rPr>
          <w:rFonts w:ascii="仿宋" w:eastAsia="仿宋" w:hAnsi="仿宋"/>
        </w:rPr>
        <w:t>列值为空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/>
        </w:rPr>
        <w:t>转成向量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预测其是否报警将结果输出到</w:t>
      </w:r>
      <w:r>
        <w:rPr>
          <w:rFonts w:ascii="仿宋" w:eastAsia="仿宋" w:hAnsi="仿宋"/>
        </w:rPr>
        <w:t>mysql</w:t>
      </w:r>
      <w:r>
        <w:rPr>
          <w:rFonts w:ascii="仿宋" w:eastAsia="仿宋" w:hAnsi="仿宋"/>
        </w:rPr>
        <w:t>库</w:t>
      </w:r>
      <w:r>
        <w:rPr>
          <w:rFonts w:ascii="仿宋" w:eastAsia="仿宋" w:hAnsi="仿宋"/>
        </w:rPr>
        <w:t>shtd_industry</w:t>
      </w:r>
      <w:r>
        <w:rPr>
          <w:rFonts w:ascii="仿宋" w:eastAsia="仿宋" w:hAnsi="仿宋"/>
        </w:rPr>
        <w:t>中的</w:t>
      </w:r>
      <w:r>
        <w:rPr>
          <w:rFonts w:ascii="仿宋" w:eastAsia="仿宋" w:hAnsi="仿宋"/>
        </w:rPr>
        <w:t>ml_result</w:t>
      </w:r>
      <w:r>
        <w:rPr>
          <w:rFonts w:ascii="仿宋" w:eastAsia="仿宋" w:hAnsi="仿宋"/>
        </w:rPr>
        <w:t>表中</w:t>
      </w:r>
      <w:r>
        <w:rPr>
          <w:rFonts w:ascii="仿宋" w:eastAsia="仿宋" w:hAnsi="仿宋" w:hint="eastAsia"/>
        </w:rPr>
        <w:t>。在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命令行中查询出所有数据并按照</w:t>
      </w:r>
      <w:r>
        <w:rPr>
          <w:rFonts w:ascii="仿宋" w:eastAsia="仿宋" w:hAnsi="仿宋"/>
        </w:rPr>
        <w:t>machine_record_id</w:t>
      </w:r>
      <w:r>
        <w:rPr>
          <w:rFonts w:ascii="仿宋" w:eastAsia="仿宋" w:hAnsi="仿宋"/>
        </w:rPr>
        <w:t>顺序排序</w:t>
      </w:r>
      <w:r>
        <w:rPr>
          <w:rFonts w:ascii="仿宋" w:eastAsia="仿宋" w:hAnsi="仿宋" w:hint="eastAsia"/>
        </w:rPr>
        <w:t>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</w:t>
      </w:r>
      <w:r>
        <w:rPr>
          <w:rFonts w:ascii="仿宋" w:eastAsia="仿宋" w:hAnsi="仿宋" w:hint="eastAsia"/>
        </w:rPr>
        <w:lastRenderedPageBreak/>
        <w:t>中。</w:t>
      </w:r>
    </w:p>
    <w:p w14:paraId="23C6BD8B" w14:textId="77777777" w:rsidR="00EE2A5B" w:rsidRDefault="00527E8C">
      <w:pPr>
        <w:spacing w:line="360" w:lineRule="auto"/>
        <w:ind w:left="420"/>
        <w:rPr>
          <w:rFonts w:ascii="仿宋" w:eastAsia="仿宋" w:hAnsi="仿宋"/>
        </w:rPr>
      </w:pPr>
      <w:r>
        <w:rPr>
          <w:rFonts w:ascii="仿宋" w:eastAsia="仿宋" w:hAnsi="仿宋"/>
        </w:rPr>
        <w:t>ml_result</w:t>
      </w:r>
      <w:r>
        <w:rPr>
          <w:rFonts w:ascii="仿宋" w:eastAsia="仿宋" w:hAnsi="仿宋"/>
        </w:rPr>
        <w:t>表结构</w:t>
      </w:r>
      <w:r>
        <w:rPr>
          <w:rFonts w:ascii="仿宋" w:eastAsia="仿宋" w:hAnsi="仿宋" w:hint="eastAsia"/>
        </w:rPr>
        <w:t>：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2617"/>
        <w:gridCol w:w="1868"/>
        <w:gridCol w:w="1800"/>
        <w:gridCol w:w="1817"/>
      </w:tblGrid>
      <w:tr w:rsidR="00EE2A5B" w14:paraId="489D1105" w14:textId="77777777">
        <w:tc>
          <w:tcPr>
            <w:tcW w:w="2025" w:type="dxa"/>
          </w:tcPr>
          <w:p w14:paraId="1A625145" w14:textId="77777777" w:rsidR="00EE2A5B" w:rsidRDefault="00527E8C">
            <w:pPr>
              <w:spacing w:line="360" w:lineRule="auto"/>
            </w:pPr>
            <w:r>
              <w:t>字段</w:t>
            </w:r>
          </w:p>
        </w:tc>
        <w:tc>
          <w:tcPr>
            <w:tcW w:w="2025" w:type="dxa"/>
          </w:tcPr>
          <w:p w14:paraId="48D47A64" w14:textId="77777777" w:rsidR="00EE2A5B" w:rsidRDefault="00527E8C">
            <w:pPr>
              <w:spacing w:line="360" w:lineRule="auto"/>
            </w:pPr>
            <w:r>
              <w:t>类型</w:t>
            </w:r>
          </w:p>
        </w:tc>
        <w:tc>
          <w:tcPr>
            <w:tcW w:w="2026" w:type="dxa"/>
          </w:tcPr>
          <w:p w14:paraId="1A681C42" w14:textId="77777777" w:rsidR="00EE2A5B" w:rsidRDefault="00527E8C">
            <w:pPr>
              <w:spacing w:line="360" w:lineRule="auto"/>
            </w:pPr>
            <w:r>
              <w:t>中文含义</w:t>
            </w:r>
          </w:p>
        </w:tc>
        <w:tc>
          <w:tcPr>
            <w:tcW w:w="2026" w:type="dxa"/>
          </w:tcPr>
          <w:p w14:paraId="2710BFDC" w14:textId="77777777" w:rsidR="00EE2A5B" w:rsidRDefault="00527E8C">
            <w:pPr>
              <w:spacing w:line="360" w:lineRule="auto"/>
            </w:pPr>
            <w:r>
              <w:t>备注</w:t>
            </w:r>
          </w:p>
        </w:tc>
      </w:tr>
      <w:tr w:rsidR="00EE2A5B" w14:paraId="02A4572A" w14:textId="77777777">
        <w:tc>
          <w:tcPr>
            <w:tcW w:w="2025" w:type="dxa"/>
          </w:tcPr>
          <w:p w14:paraId="4CA2CC33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machine_record_id</w:t>
            </w:r>
          </w:p>
        </w:tc>
        <w:tc>
          <w:tcPr>
            <w:tcW w:w="2025" w:type="dxa"/>
          </w:tcPr>
          <w:p w14:paraId="1C80A323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 w:hint="eastAsia"/>
              </w:rPr>
              <w:t>nt</w:t>
            </w:r>
          </w:p>
        </w:tc>
        <w:tc>
          <w:tcPr>
            <w:tcW w:w="2026" w:type="dxa"/>
          </w:tcPr>
          <w:p w14:paraId="0DFF2AB1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自增长</w:t>
            </w:r>
            <w:r>
              <w:rPr>
                <w:rFonts w:ascii="仿宋" w:eastAsia="仿宋" w:hAnsi="仿宋" w:hint="eastAsia"/>
              </w:rPr>
              <w:t>id</w:t>
            </w:r>
          </w:p>
        </w:tc>
        <w:tc>
          <w:tcPr>
            <w:tcW w:w="2026" w:type="dxa"/>
          </w:tcPr>
          <w:p w14:paraId="11158BE4" w14:textId="77777777" w:rsidR="00EE2A5B" w:rsidRDefault="00EE2A5B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EE2A5B" w14:paraId="4ABF2C52" w14:textId="77777777">
        <w:tc>
          <w:tcPr>
            <w:tcW w:w="2025" w:type="dxa"/>
          </w:tcPr>
          <w:p w14:paraId="75B0959C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machine_record_state</w:t>
            </w:r>
          </w:p>
        </w:tc>
        <w:tc>
          <w:tcPr>
            <w:tcW w:w="2025" w:type="dxa"/>
          </w:tcPr>
          <w:p w14:paraId="12687A16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26" w:type="dxa"/>
          </w:tcPr>
          <w:p w14:paraId="4D206480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机器状态</w:t>
            </w:r>
          </w:p>
        </w:tc>
        <w:tc>
          <w:tcPr>
            <w:tcW w:w="2026" w:type="dxa"/>
          </w:tcPr>
          <w:p w14:paraId="6EBC596A" w14:textId="77777777" w:rsidR="00EE2A5B" w:rsidRDefault="00527E8C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报警为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，其他状态则为</w:t>
            </w:r>
            <w:r>
              <w:rPr>
                <w:rFonts w:ascii="仿宋" w:eastAsia="仿宋" w:hAnsi="仿宋" w:hint="eastAsia"/>
              </w:rPr>
              <w:t>0</w:t>
            </w:r>
          </w:p>
        </w:tc>
      </w:tr>
    </w:tbl>
    <w:p w14:paraId="23142686" w14:textId="77777777" w:rsidR="00EE2A5B" w:rsidRDefault="00527E8C">
      <w:pPr>
        <w:rPr>
          <w:rFonts w:ascii="宋体" w:eastAsia="宋体" w:hAnsi="宋体" w:cs="微软雅黑"/>
        </w:rPr>
      </w:pPr>
      <w:r>
        <w:rPr>
          <w:rFonts w:ascii="宋体" w:eastAsia="宋体" w:hAnsi="宋体" w:cs="微软雅黑" w:hint="eastAsia"/>
        </w:rPr>
        <w:br w:type="page"/>
      </w:r>
    </w:p>
    <w:p w14:paraId="5716A943" w14:textId="77777777" w:rsidR="00EE2A5B" w:rsidRDefault="00527E8C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D</w:t>
      </w:r>
      <w:r>
        <w:rPr>
          <w:rFonts w:hint="eastAsia"/>
        </w:rPr>
        <w:t>：数据采集与实时计算（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14:paraId="1B684D3A" w14:textId="77777777" w:rsidR="00EE2A5B" w:rsidRDefault="00527E8C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EE2A5B" w14:paraId="7B219821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0B677467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1AE94E17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03658474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请先检查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ZooKeeper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端口看是否已启动，若未启动则各启动命令如下：</w:t>
            </w:r>
          </w:p>
          <w:p w14:paraId="6896FD2D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-ntlp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2181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037B998B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/usr/zk/zookeeper-3.4.6/bin/zkServer.sh start</w:t>
            </w:r>
          </w:p>
          <w:p w14:paraId="37BE1614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-ntlp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6379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1261DA08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/usr/redis/bin/redis-server /usr/redis/bin/redis.conf</w:t>
            </w:r>
          </w:p>
          <w:p w14:paraId="4EF61370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-ntlp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9092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515481CF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/opt/kafka/kafka_2.11-2.0.0/bin/kafka-server-start.sh -daemon</w:t>
            </w: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（空格连接下一行）</w:t>
            </w: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/opt/kafka/kafka_2.11-2.0.0/config/server.properties</w:t>
            </w:r>
          </w:p>
          <w:p w14:paraId="3204BF09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Flink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per job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模式（即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Job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分离模式，不采用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Session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模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式），方便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回收资源。</w:t>
            </w:r>
          </w:p>
        </w:tc>
      </w:tr>
    </w:tbl>
    <w:p w14:paraId="52D61E5A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任务一：实时数据采集</w:t>
      </w:r>
    </w:p>
    <w:p w14:paraId="7B573FFA" w14:textId="77777777" w:rsidR="00EE2A5B" w:rsidRDefault="00527E8C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节点使用</w:t>
      </w:r>
      <w:r>
        <w:rPr>
          <w:rFonts w:ascii="仿宋" w:eastAsia="仿宋" w:hAnsi="仿宋" w:hint="eastAsia"/>
        </w:rPr>
        <w:t>Flume</w:t>
      </w:r>
      <w:r>
        <w:rPr>
          <w:rFonts w:ascii="仿宋" w:eastAsia="仿宋" w:hAnsi="仿宋" w:hint="eastAsia"/>
        </w:rPr>
        <w:t>采集</w:t>
      </w:r>
      <w:r>
        <w:rPr>
          <w:rFonts w:ascii="仿宋" w:eastAsia="仿宋" w:hAnsi="仿宋" w:hint="eastAsia"/>
        </w:rPr>
        <w:t>/data_log</w:t>
      </w:r>
      <w:r>
        <w:rPr>
          <w:rFonts w:ascii="仿宋" w:eastAsia="仿宋" w:hAnsi="仿宋" w:hint="eastAsia"/>
        </w:rPr>
        <w:t>目录下实时日志文件中的数据，将数据存入到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中（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名称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为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和</w:t>
      </w:r>
      <w:bookmarkStart w:id="5" w:name="OLE_LINK6"/>
      <w:r>
        <w:rPr>
          <w:rFonts w:ascii="仿宋" w:eastAsia="仿宋" w:hAnsi="仿宋" w:hint="eastAsia"/>
        </w:rPr>
        <w:t>EnvironmentData</w:t>
      </w:r>
      <w:bookmarkEnd w:id="5"/>
      <w:r>
        <w:rPr>
          <w:rFonts w:ascii="仿宋" w:eastAsia="仿宋" w:hAnsi="仿宋" w:hint="eastAsia"/>
        </w:rPr>
        <w:t>，分区数为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 w:hint="eastAsia"/>
        </w:rPr>
        <w:t>），将</w:t>
      </w:r>
      <w:r>
        <w:rPr>
          <w:rFonts w:ascii="仿宋" w:eastAsia="仿宋" w:hAnsi="仿宋" w:hint="eastAsia"/>
        </w:rPr>
        <w:t>Flume</w:t>
      </w:r>
      <w:r>
        <w:rPr>
          <w:rFonts w:ascii="仿宋" w:eastAsia="仿宋" w:hAnsi="仿宋" w:hint="eastAsia"/>
        </w:rPr>
        <w:t>的配置截图粘贴至对应报告中；</w:t>
      </w:r>
    </w:p>
    <w:p w14:paraId="5D3E5F7E" w14:textId="77777777" w:rsidR="00EE2A5B" w:rsidRDefault="00527E8C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F</w:t>
      </w:r>
      <w:r>
        <w:rPr>
          <w:rFonts w:ascii="仿宋" w:eastAsia="仿宋" w:hAnsi="仿宋" w:hint="eastAsia"/>
        </w:rPr>
        <w:t>lume</w:t>
      </w:r>
      <w:r>
        <w:rPr>
          <w:rFonts w:ascii="仿宋" w:eastAsia="仿宋" w:hAnsi="仿宋" w:hint="eastAsia"/>
        </w:rPr>
        <w:t>接收数据注入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/>
        </w:rPr>
        <w:t>的同时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将数据备份到</w:t>
      </w:r>
      <w:r>
        <w:rPr>
          <w:rFonts w:ascii="仿宋" w:eastAsia="仿宋" w:hAnsi="仿宋"/>
        </w:rPr>
        <w:t>HDFS</w:t>
      </w:r>
      <w:r>
        <w:rPr>
          <w:rFonts w:ascii="仿宋" w:eastAsia="仿宋" w:hAnsi="仿宋"/>
        </w:rPr>
        <w:t>目录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user/test/flumebackup</w:t>
      </w:r>
      <w:r>
        <w:rPr>
          <w:rFonts w:ascii="仿宋" w:eastAsia="仿宋" w:hAnsi="仿宋"/>
        </w:rPr>
        <w:t>下</w:t>
      </w:r>
      <w:r>
        <w:rPr>
          <w:rFonts w:ascii="仿宋" w:eastAsia="仿宋" w:hAnsi="仿宋" w:hint="eastAsia"/>
        </w:rPr>
        <w:t>，将备份结果截图粘贴至对应报告中。</w:t>
      </w:r>
    </w:p>
    <w:p w14:paraId="3CE24069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任务二：使用</w:t>
      </w:r>
      <w:r>
        <w:rPr>
          <w:rFonts w:ascii="黑体" w:eastAsia="黑体" w:hAnsi="黑体" w:cs="黑体" w:hint="eastAsia"/>
          <w:b w:val="0"/>
          <w:sz w:val="28"/>
          <w:szCs w:val="28"/>
        </w:rPr>
        <w:t>Flink</w:t>
      </w:r>
      <w:r>
        <w:rPr>
          <w:rFonts w:ascii="黑体" w:eastAsia="黑体" w:hAnsi="黑体" w:cs="黑体" w:hint="eastAsia"/>
          <w:b w:val="0"/>
          <w:sz w:val="28"/>
          <w:szCs w:val="28"/>
        </w:rPr>
        <w:t>处理</w:t>
      </w:r>
      <w:r>
        <w:rPr>
          <w:rFonts w:ascii="黑体" w:eastAsia="黑体" w:hAnsi="黑体" w:cs="黑体" w:hint="eastAsia"/>
          <w:b w:val="0"/>
          <w:sz w:val="28"/>
          <w:szCs w:val="28"/>
        </w:rPr>
        <w:t>Kafka</w:t>
      </w:r>
      <w:r>
        <w:rPr>
          <w:rFonts w:ascii="黑体" w:eastAsia="黑体" w:hAnsi="黑体" w:cs="黑体" w:hint="eastAsia"/>
          <w:b w:val="0"/>
          <w:sz w:val="28"/>
          <w:szCs w:val="28"/>
        </w:rPr>
        <w:t>中的数据</w:t>
      </w:r>
    </w:p>
    <w:p w14:paraId="4ECDDB9A" w14:textId="77777777" w:rsidR="00EE2A5B" w:rsidRDefault="00527E8C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工程代码，使用</w:t>
      </w:r>
      <w:r>
        <w:rPr>
          <w:rFonts w:ascii="仿宋" w:eastAsia="仿宋" w:hAnsi="仿宋" w:hint="eastAsia"/>
        </w:rPr>
        <w:t>Flink</w:t>
      </w:r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为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的数据并进行相应的数据统计计算。</w:t>
      </w:r>
    </w:p>
    <w:p w14:paraId="4A6E8C85" w14:textId="77777777" w:rsidR="00EE2A5B" w:rsidRDefault="00527E8C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r>
        <w:rPr>
          <w:rFonts w:ascii="仿宋" w:eastAsia="仿宋" w:hAnsi="仿宋" w:hint="eastAsia"/>
        </w:rPr>
        <w:t>Flink</w:t>
      </w:r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EnvironmentData</w:t>
      </w:r>
      <w:r>
        <w:rPr>
          <w:rFonts w:ascii="仿宋" w:eastAsia="仿宋" w:hAnsi="仿宋" w:hint="eastAsia"/>
        </w:rPr>
        <w:t>主题的数据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监控各环境检测设备数据，当温度（</w:t>
      </w:r>
      <w:r>
        <w:rPr>
          <w:rFonts w:ascii="仿宋" w:eastAsia="仿宋" w:hAnsi="仿宋" w:hint="eastAsia"/>
        </w:rPr>
        <w:t>Temperature</w:t>
      </w:r>
      <w:r>
        <w:rPr>
          <w:rFonts w:ascii="仿宋" w:eastAsia="仿宋" w:hAnsi="仿宋" w:hint="eastAsia"/>
        </w:rPr>
        <w:t>字段）持续</w:t>
      </w:r>
      <w:r>
        <w:rPr>
          <w:rFonts w:ascii="仿宋" w:eastAsia="仿宋" w:hAnsi="仿宋" w:hint="eastAsia"/>
        </w:rPr>
        <w:t>10</w:t>
      </w:r>
      <w:r>
        <w:rPr>
          <w:rFonts w:ascii="仿宋" w:eastAsia="仿宋" w:hAnsi="仿宋" w:hint="eastAsia"/>
        </w:rPr>
        <w:t>分钟高于</w:t>
      </w:r>
      <w:r>
        <w:rPr>
          <w:rFonts w:ascii="仿宋" w:eastAsia="仿宋" w:hAnsi="仿宋" w:hint="eastAsia"/>
        </w:rPr>
        <w:t>39</w:t>
      </w:r>
      <w:r>
        <w:rPr>
          <w:rFonts w:ascii="仿宋" w:eastAsia="仿宋" w:hAnsi="仿宋" w:hint="eastAsia"/>
        </w:rPr>
        <w:t>度时记录为预警数据（设备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，温度，预警时间），将该环境检测设备的预警数据写入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envtemperaturealarm</w:t>
      </w:r>
      <w:r>
        <w:rPr>
          <w:rFonts w:ascii="仿宋" w:eastAsia="仿宋" w:hAnsi="仿宋" w:hint="eastAsia"/>
        </w:rPr>
        <w:t>中，</w:t>
      </w:r>
      <w:r>
        <w:rPr>
          <w:rFonts w:ascii="仿宋" w:eastAsia="仿宋" w:hAnsi="仿宋" w:hint="eastAsia"/>
        </w:rPr>
        <w:t>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r>
        <w:rPr>
          <w:rFonts w:ascii="仿宋" w:eastAsia="仿宋" w:hAnsi="仿宋" w:hint="eastAsia"/>
        </w:rPr>
        <w:t>MachineID</w:t>
      </w:r>
      <w:r>
        <w:rPr>
          <w:rFonts w:ascii="仿宋" w:eastAsia="仿宋" w:hAnsi="仿宋" w:hint="eastAsia"/>
        </w:rPr>
        <w:t>逆序排序，查询出前</w:t>
      </w:r>
      <w:r>
        <w:rPr>
          <w:rFonts w:ascii="仿宋" w:eastAsia="仿宋" w:hAnsi="仿宋" w:hint="eastAsia"/>
        </w:rPr>
        <w:t>3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p w14:paraId="0E11A189" w14:textId="77777777" w:rsidR="00EE2A5B" w:rsidRDefault="00527E8C">
      <w:pPr>
        <w:numPr>
          <w:ilvl w:val="0"/>
          <w:numId w:val="10"/>
        </w:numPr>
        <w:spacing w:line="360" w:lineRule="auto"/>
        <w:rPr>
          <w:rFonts w:ascii="仿宋_GB2312" w:eastAsia="仿宋_GB2312" w:hAnsi="Arial Narrow"/>
          <w:sz w:val="28"/>
          <w:szCs w:val="28"/>
        </w:rPr>
      </w:pPr>
      <w:r>
        <w:rPr>
          <w:rFonts w:ascii="仿宋" w:eastAsia="仿宋" w:hAnsi="仿宋" w:hint="eastAsia"/>
        </w:rPr>
        <w:t>使用</w:t>
      </w:r>
      <w:r>
        <w:rPr>
          <w:rFonts w:ascii="仿宋" w:eastAsia="仿宋" w:hAnsi="仿宋" w:hint="eastAsia"/>
        </w:rPr>
        <w:t>Flink</w:t>
      </w:r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主题的数据，统计每个设备从其他状态转变为“运行”状态的总次数，将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设置成</w:t>
      </w:r>
      <w:r>
        <w:rPr>
          <w:rFonts w:ascii="仿宋" w:eastAsia="仿宋" w:hAnsi="仿宋" w:hint="eastAsia"/>
        </w:rPr>
        <w:t>totalswitch</w:t>
      </w:r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Redis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（再使用</w:t>
      </w:r>
      <w:r>
        <w:rPr>
          <w:rFonts w:ascii="仿宋" w:eastAsia="仿宋" w:hAnsi="仿宋" w:hint="eastAsia"/>
        </w:rPr>
        <w:t>hash</w:t>
      </w:r>
      <w:r>
        <w:rPr>
          <w:rFonts w:ascii="仿宋" w:eastAsia="仿宋" w:hAnsi="仿宋" w:hint="eastAsia"/>
        </w:rPr>
        <w:t>数据格式，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存放为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value</w:t>
      </w:r>
      <w:r>
        <w:rPr>
          <w:rFonts w:ascii="仿宋" w:eastAsia="仿宋" w:hAnsi="仿宋" w:hint="eastAsia"/>
        </w:rPr>
        <w:t>存放为该</w:t>
      </w:r>
      <w:r>
        <w:rPr>
          <w:rFonts w:ascii="仿宋" w:eastAsia="仿宋" w:hAnsi="仿宋" w:hint="eastAsia"/>
        </w:rPr>
        <w:t>设备切换为“运行”的总次数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使用</w:t>
      </w:r>
      <w:r>
        <w:rPr>
          <w:rFonts w:ascii="仿宋" w:eastAsia="仿宋" w:hAnsi="仿宋" w:hint="eastAsia"/>
        </w:rPr>
        <w:t>redis cli</w:t>
      </w:r>
      <w:r>
        <w:rPr>
          <w:rFonts w:ascii="仿宋" w:eastAsia="仿宋" w:hAnsi="仿宋" w:hint="eastAsia"/>
        </w:rPr>
        <w:t>以</w:t>
      </w:r>
      <w:r>
        <w:rPr>
          <w:rFonts w:ascii="仿宋" w:eastAsia="仿宋" w:hAnsi="仿宋" w:hint="eastAsia"/>
        </w:rPr>
        <w:t>get key</w:t>
      </w:r>
      <w:r>
        <w:rPr>
          <w:rFonts w:ascii="仿宋" w:eastAsia="仿宋" w:hAnsi="仿宋" w:hint="eastAsia"/>
        </w:rPr>
        <w:t>方式获取</w:t>
      </w:r>
      <w:r>
        <w:rPr>
          <w:rFonts w:ascii="仿宋" w:eastAsia="仿宋" w:hAnsi="仿宋" w:hint="eastAsia"/>
        </w:rPr>
        <w:t>totalswitch</w:t>
      </w:r>
      <w:r>
        <w:rPr>
          <w:rFonts w:ascii="仿宋" w:eastAsia="仿宋" w:hAnsi="仿宋" w:hint="eastAsia"/>
        </w:rPr>
        <w:t>值，</w:t>
      </w:r>
      <w:r>
        <w:rPr>
          <w:rFonts w:ascii="仿宋" w:eastAsia="仿宋" w:hAnsi="仿宋" w:hint="eastAsia"/>
        </w:rPr>
        <w:t>将结果截图粘贴至对应报告中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需要两次截图，</w:t>
      </w:r>
      <w:r>
        <w:rPr>
          <w:rFonts w:ascii="仿宋" w:eastAsia="仿宋" w:hAnsi="仿宋" w:hint="eastAsia"/>
        </w:rPr>
        <w:t>第一次截图放前面，第二次放后面</w:t>
      </w:r>
      <w:r>
        <w:rPr>
          <w:rFonts w:ascii="仿宋" w:eastAsia="仿宋" w:hAnsi="仿宋" w:hint="eastAsia"/>
        </w:rPr>
        <w:t>。</w:t>
      </w:r>
    </w:p>
    <w:p w14:paraId="556EC8BA" w14:textId="77777777" w:rsidR="00EE2A5B" w:rsidRDefault="00527E8C">
      <w:pPr>
        <w:numPr>
          <w:ilvl w:val="0"/>
          <w:numId w:val="10"/>
        </w:numPr>
        <w:spacing w:line="360" w:lineRule="auto"/>
        <w:rPr>
          <w:rFonts w:ascii="仿宋_GB2312" w:eastAsia="仿宋_GB2312" w:hAnsi="Arial Narrow"/>
          <w:sz w:val="28"/>
          <w:szCs w:val="28"/>
        </w:rPr>
      </w:pPr>
      <w:r>
        <w:rPr>
          <w:rFonts w:ascii="仿宋" w:eastAsia="仿宋" w:hAnsi="仿宋" w:hint="eastAsia"/>
        </w:rPr>
        <w:t>使用</w:t>
      </w:r>
      <w:r>
        <w:rPr>
          <w:rFonts w:ascii="仿宋" w:eastAsia="仿宋" w:hAnsi="仿宋" w:hint="eastAsia"/>
        </w:rPr>
        <w:t>Flink</w:t>
      </w:r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ChangeRecord</w:t>
      </w:r>
      <w:r>
        <w:rPr>
          <w:rFonts w:ascii="仿宋" w:eastAsia="仿宋" w:hAnsi="仿宋" w:hint="eastAsia"/>
        </w:rPr>
        <w:t>主题的数据，统计每个设备状态信息，当某设备的状态在</w:t>
      </w:r>
      <w:r>
        <w:rPr>
          <w:rFonts w:ascii="仿宋" w:eastAsia="仿宋" w:hAnsi="仿宋" w:hint="eastAsia"/>
        </w:rPr>
        <w:t>24</w:t>
      </w:r>
      <w:r>
        <w:rPr>
          <w:rFonts w:ascii="仿宋" w:eastAsia="仿宋" w:hAnsi="仿宋" w:hint="eastAsia"/>
        </w:rPr>
        <w:t>小时内连续三小时为“预警”状态没有改变，则将该设备的状态数据写入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recordstate</w:t>
      </w:r>
      <w:r>
        <w:rPr>
          <w:rFonts w:ascii="仿宋" w:eastAsia="仿宋" w:hAnsi="仿宋" w:hint="eastAsia"/>
        </w:rPr>
        <w:t>alarm</w:t>
      </w:r>
      <w:r>
        <w:rPr>
          <w:rFonts w:ascii="仿宋" w:eastAsia="仿宋" w:hAnsi="仿宋" w:hint="eastAsia"/>
        </w:rPr>
        <w:t>中，</w:t>
      </w:r>
      <w:r>
        <w:rPr>
          <w:rFonts w:ascii="仿宋" w:eastAsia="仿宋" w:hAnsi="仿宋" w:hint="eastAsia"/>
        </w:rPr>
        <w:t>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r>
        <w:rPr>
          <w:rFonts w:ascii="仿宋" w:eastAsia="仿宋" w:hAnsi="仿宋" w:hint="eastAsia"/>
        </w:rPr>
        <w:t>MachineID</w:t>
      </w:r>
      <w:r>
        <w:rPr>
          <w:rFonts w:ascii="仿宋" w:eastAsia="仿宋" w:hAnsi="仿宋" w:hint="eastAsia"/>
        </w:rPr>
        <w:t>逆序排序，查询出前</w:t>
      </w:r>
      <w:r>
        <w:rPr>
          <w:rFonts w:ascii="仿宋" w:eastAsia="仿宋" w:hAnsi="仿宋" w:hint="eastAsia"/>
        </w:rPr>
        <w:t>3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p w14:paraId="16177E1C" w14:textId="77777777" w:rsidR="00EE2A5B" w:rsidRDefault="00527E8C">
      <w:pPr>
        <w:keepNext/>
        <w:wordWrap w:val="0"/>
      </w:pPr>
      <w:r>
        <w:br w:type="page"/>
      </w:r>
    </w:p>
    <w:p w14:paraId="1E4DB949" w14:textId="77777777" w:rsidR="00EE2A5B" w:rsidRDefault="00527E8C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E</w:t>
      </w:r>
      <w:r>
        <w:rPr>
          <w:rFonts w:hint="eastAsia"/>
        </w:rPr>
        <w:t>：数据可视化（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26C9F971" w14:textId="77777777" w:rsidR="00EE2A5B" w:rsidRDefault="00527E8C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EE2A5B" w14:paraId="35DE4ABF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2D732850" w14:textId="77777777" w:rsidR="00EE2A5B" w:rsidRDefault="00527E8C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数据接口地址及接口描述详见各模块服务端说明。</w:t>
            </w:r>
          </w:p>
        </w:tc>
      </w:tr>
    </w:tbl>
    <w:p w14:paraId="2BE65861" w14:textId="77777777" w:rsidR="00EE2A5B" w:rsidRDefault="00EE2A5B"/>
    <w:p w14:paraId="3ED956A8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任务一：用</w:t>
      </w:r>
      <w:r>
        <w:rPr>
          <w:rFonts w:ascii="黑体" w:eastAsia="黑体" w:hAnsi="黑体" w:cs="黑体" w:hint="eastAsia"/>
          <w:b w:val="0"/>
          <w:sz w:val="28"/>
          <w:szCs w:val="28"/>
        </w:rPr>
        <w:t>饼状</w:t>
      </w:r>
      <w:r>
        <w:rPr>
          <w:rFonts w:ascii="黑体" w:eastAsia="黑体" w:hAnsi="黑体" w:cs="黑体" w:hint="eastAsia"/>
          <w:b w:val="0"/>
          <w:sz w:val="28"/>
          <w:szCs w:val="28"/>
        </w:rPr>
        <w:t>图展示</w:t>
      </w:r>
      <w:r>
        <w:rPr>
          <w:rFonts w:ascii="黑体" w:eastAsia="黑体" w:hAnsi="黑体" w:cs="黑体" w:hint="eastAsia"/>
          <w:b w:val="0"/>
          <w:sz w:val="28"/>
          <w:szCs w:val="28"/>
        </w:rPr>
        <w:t>某设备当天各状态时间</w:t>
      </w:r>
    </w:p>
    <w:p w14:paraId="32DE4792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</w:t>
      </w:r>
      <w:r>
        <w:rPr>
          <w:rFonts w:ascii="仿宋" w:eastAsia="仿宋" w:hAnsi="仿宋" w:hint="eastAsia"/>
        </w:rPr>
        <w:t>饼状</w:t>
      </w:r>
      <w:r>
        <w:rPr>
          <w:rFonts w:ascii="仿宋" w:eastAsia="仿宋" w:hAnsi="仿宋" w:hint="eastAsia"/>
        </w:rPr>
        <w:t>图展示</w:t>
      </w:r>
      <w:r>
        <w:rPr>
          <w:rFonts w:ascii="仿宋" w:eastAsia="仿宋" w:hAnsi="仿宋" w:hint="eastAsia"/>
        </w:rPr>
        <w:t>某日该设备的各个状态的运行时长占比</w:t>
      </w:r>
      <w:r>
        <w:rPr>
          <w:rFonts w:ascii="仿宋" w:eastAsia="仿宋" w:hAnsi="仿宋" w:hint="eastAsia"/>
        </w:rPr>
        <w:t>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146C6C08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任务二：用</w:t>
      </w:r>
      <w:r>
        <w:rPr>
          <w:rFonts w:ascii="黑体" w:eastAsia="黑体" w:hAnsi="黑体" w:cs="黑体" w:hint="eastAsia"/>
          <w:b w:val="0"/>
          <w:sz w:val="28"/>
          <w:szCs w:val="28"/>
        </w:rPr>
        <w:t>柱</w:t>
      </w:r>
      <w:r>
        <w:rPr>
          <w:rFonts w:ascii="黑体" w:eastAsia="黑体" w:hAnsi="黑体" w:cs="黑体" w:hint="eastAsia"/>
          <w:b w:val="0"/>
          <w:sz w:val="28"/>
          <w:szCs w:val="28"/>
        </w:rPr>
        <w:t>状图展示</w:t>
      </w:r>
      <w:r>
        <w:rPr>
          <w:rFonts w:ascii="黑体" w:eastAsia="黑体" w:hAnsi="黑体" w:cs="黑体" w:hint="eastAsia"/>
          <w:b w:val="0"/>
          <w:sz w:val="28"/>
          <w:szCs w:val="28"/>
        </w:rPr>
        <w:t>各车间设备每月平均运行时长</w:t>
      </w:r>
    </w:p>
    <w:p w14:paraId="1E792708" w14:textId="77777777" w:rsidR="00EE2A5B" w:rsidRDefault="00527E8C">
      <w:pPr>
        <w:spacing w:line="360" w:lineRule="auto"/>
        <w:rPr>
          <w:rFonts w:ascii="仿宋" w:eastAsia="仿宋" w:hAnsi="仿宋"/>
        </w:rPr>
      </w:pPr>
      <w:bookmarkStart w:id="6" w:name="OLE_LINK2"/>
      <w:bookmarkStart w:id="7" w:name="OLE_LINK1"/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</w:t>
      </w:r>
      <w:r>
        <w:rPr>
          <w:rFonts w:ascii="仿宋" w:eastAsia="仿宋" w:hAnsi="仿宋" w:hint="eastAsia"/>
        </w:rPr>
        <w:t>柱状图展示各车间设备每月平均运行时长</w:t>
      </w:r>
      <w:r>
        <w:rPr>
          <w:rFonts w:ascii="仿宋" w:eastAsia="仿宋" w:hAnsi="仿宋" w:hint="eastAsia"/>
        </w:rPr>
        <w:t>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  <w:bookmarkEnd w:id="6"/>
      <w:bookmarkEnd w:id="7"/>
    </w:p>
    <w:p w14:paraId="28DB1342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任务三：用</w:t>
      </w:r>
      <w:r>
        <w:rPr>
          <w:rFonts w:ascii="黑体" w:eastAsia="黑体" w:hAnsi="黑体" w:cs="黑体" w:hint="eastAsia"/>
          <w:b w:val="0"/>
          <w:sz w:val="28"/>
          <w:szCs w:val="28"/>
        </w:rPr>
        <w:t>散点</w:t>
      </w:r>
      <w:r>
        <w:rPr>
          <w:rFonts w:ascii="黑体" w:eastAsia="黑体" w:hAnsi="黑体" w:cs="黑体" w:hint="eastAsia"/>
          <w:b w:val="0"/>
          <w:sz w:val="28"/>
          <w:szCs w:val="28"/>
        </w:rPr>
        <w:t>图展示机器运行</w:t>
      </w:r>
      <w:r>
        <w:rPr>
          <w:rFonts w:ascii="黑体" w:eastAsia="黑体" w:hAnsi="黑体" w:cs="黑体" w:hint="eastAsia"/>
          <w:b w:val="0"/>
          <w:sz w:val="28"/>
          <w:szCs w:val="28"/>
        </w:rPr>
        <w:t>时长</w:t>
      </w:r>
    </w:p>
    <w:p w14:paraId="777E8B0A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工程代码，根据接口，用折线图展示某机器在某一周的运行时长，同时将用于图表展示的数据结构在浏览器的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4CA8E416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任务四：用</w:t>
      </w:r>
      <w:r>
        <w:rPr>
          <w:rFonts w:ascii="黑体" w:eastAsia="黑体" w:hAnsi="黑体" w:cs="黑体" w:hint="eastAsia"/>
          <w:b w:val="0"/>
          <w:sz w:val="28"/>
          <w:szCs w:val="28"/>
        </w:rPr>
        <w:t>折线</w:t>
      </w:r>
      <w:r>
        <w:rPr>
          <w:rFonts w:ascii="黑体" w:eastAsia="黑体" w:hAnsi="黑体" w:cs="黑体" w:hint="eastAsia"/>
          <w:b w:val="0"/>
          <w:sz w:val="28"/>
          <w:szCs w:val="28"/>
        </w:rPr>
        <w:t>图展示</w:t>
      </w:r>
      <w:r>
        <w:rPr>
          <w:rFonts w:ascii="黑体" w:eastAsia="黑体" w:hAnsi="黑体" w:cs="黑体" w:hint="eastAsia"/>
          <w:b w:val="0"/>
          <w:sz w:val="28"/>
          <w:szCs w:val="28"/>
        </w:rPr>
        <w:t>PM2.5</w:t>
      </w:r>
      <w:r>
        <w:rPr>
          <w:rFonts w:ascii="黑体" w:eastAsia="黑体" w:hAnsi="黑体" w:cs="黑体" w:hint="eastAsia"/>
          <w:b w:val="0"/>
          <w:sz w:val="28"/>
          <w:szCs w:val="28"/>
        </w:rPr>
        <w:t>浓度变化</w:t>
      </w:r>
    </w:p>
    <w:p w14:paraId="0642F7BD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工程代码，根据接口，用散点图展示设备所处环境的</w:t>
      </w:r>
      <w:r>
        <w:rPr>
          <w:rFonts w:ascii="仿宋" w:eastAsia="仿宋" w:hAnsi="仿宋" w:hint="eastAsia"/>
        </w:rPr>
        <w:t>PM2.5</w:t>
      </w:r>
      <w:r>
        <w:rPr>
          <w:rFonts w:ascii="仿宋" w:eastAsia="仿宋" w:hAnsi="仿宋" w:hint="eastAsia"/>
        </w:rPr>
        <w:t>浓度的变化，同时将用于图表展示的数据结构在浏览器的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5226B5AC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任务五：用</w:t>
      </w:r>
      <w:r>
        <w:rPr>
          <w:rFonts w:ascii="黑体" w:eastAsia="黑体" w:hAnsi="黑体" w:cs="黑体" w:hint="eastAsia"/>
          <w:b w:val="0"/>
          <w:sz w:val="28"/>
          <w:szCs w:val="28"/>
        </w:rPr>
        <w:t>条形</w:t>
      </w:r>
      <w:r>
        <w:rPr>
          <w:rFonts w:ascii="黑体" w:eastAsia="黑体" w:hAnsi="黑体" w:cs="黑体" w:hint="eastAsia"/>
          <w:b w:val="0"/>
          <w:sz w:val="28"/>
          <w:szCs w:val="28"/>
        </w:rPr>
        <w:t>图展示各机器每日产</w:t>
      </w:r>
      <w:r>
        <w:rPr>
          <w:rFonts w:ascii="黑体" w:eastAsia="黑体" w:hAnsi="黑体" w:cs="黑体" w:hint="eastAsia"/>
          <w:b w:val="0"/>
          <w:sz w:val="28"/>
          <w:szCs w:val="28"/>
        </w:rPr>
        <w:t>量</w:t>
      </w:r>
    </w:p>
    <w:p w14:paraId="3214612D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工程代码，根据接口，用柱状图展示某机器在某天机器的产量，同时将用于图表展示的数据结构在浏览器的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52E0BF15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任务六：用折柱混合图展示机器日均产量和车间平均</w:t>
      </w:r>
      <w:r>
        <w:rPr>
          <w:rFonts w:ascii="黑体" w:eastAsia="黑体" w:hAnsi="黑体" w:cs="黑体" w:hint="eastAsia"/>
          <w:b w:val="0"/>
          <w:sz w:val="28"/>
          <w:szCs w:val="28"/>
        </w:rPr>
        <w:t>产量</w:t>
      </w:r>
    </w:p>
    <w:p w14:paraId="130F6A43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工程代码，根据接口，用折柱状图展示某机器在某月的日均产量和车间的月均产量，同时将用于图表展示的数据结构在浏览器的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516C59D1" w14:textId="77777777" w:rsidR="00EE2A5B" w:rsidRDefault="00527E8C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44BE79B9" w14:textId="77777777" w:rsidR="00EE2A5B" w:rsidRDefault="00527E8C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F</w:t>
      </w:r>
      <w:r>
        <w:rPr>
          <w:rFonts w:hint="eastAsia"/>
        </w:rPr>
        <w:t>：综合分析（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5A507D08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任务一：</w:t>
      </w:r>
      <w:r>
        <w:rPr>
          <w:rFonts w:ascii="黑体" w:eastAsia="黑体" w:hAnsi="黑体" w:cs="黑体" w:hint="eastAsia"/>
          <w:b w:val="0"/>
          <w:sz w:val="28"/>
          <w:szCs w:val="28"/>
        </w:rPr>
        <w:t>Flink</w:t>
      </w:r>
      <w:r>
        <w:rPr>
          <w:rFonts w:ascii="黑体" w:eastAsia="黑体" w:hAnsi="黑体" w:cs="黑体" w:hint="eastAsia"/>
          <w:b w:val="0"/>
          <w:sz w:val="28"/>
          <w:szCs w:val="28"/>
        </w:rPr>
        <w:t>的时间语义分析</w:t>
      </w:r>
    </w:p>
    <w:p w14:paraId="5CD9790A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Flink</w:t>
      </w:r>
      <w:r>
        <w:rPr>
          <w:rFonts w:ascii="仿宋" w:eastAsia="仿宋" w:hAnsi="仿宋" w:hint="eastAsia"/>
        </w:rPr>
        <w:t>有哪些时间语义，有哪些使用场景？将内容编写至对应报告中。</w:t>
      </w:r>
    </w:p>
    <w:p w14:paraId="1E056C5F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</w:t>
      </w:r>
      <w:r>
        <w:rPr>
          <w:rFonts w:ascii="黑体" w:eastAsia="黑体" w:hAnsi="黑体" w:cs="黑体" w:hint="eastAsia"/>
          <w:b w:val="0"/>
          <w:sz w:val="28"/>
          <w:szCs w:val="28"/>
        </w:rPr>
        <w:t>如何解决数据倾斜问题</w:t>
      </w:r>
    </w:p>
    <w:p w14:paraId="511B3607" w14:textId="77777777" w:rsidR="00EE2A5B" w:rsidRDefault="00527E8C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当使用</w:t>
      </w:r>
      <w:r>
        <w:rPr>
          <w:rFonts w:ascii="仿宋" w:eastAsia="仿宋" w:hAnsi="仿宋" w:hint="eastAsia"/>
        </w:rPr>
        <w:t>spark</w:t>
      </w:r>
      <w:r>
        <w:rPr>
          <w:rFonts w:ascii="仿宋" w:eastAsia="仿宋" w:hAnsi="仿宋" w:hint="eastAsia"/>
        </w:rPr>
        <w:t>产生了数据倾斜的情况时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请问有哪些方法可以解决这个问题呢？将内容编写至对应报告中。</w:t>
      </w:r>
    </w:p>
    <w:p w14:paraId="1BF48941" w14:textId="77777777" w:rsidR="00EE2A5B" w:rsidRDefault="00527E8C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任务三：简要描述任务过程中的问题并进行总结</w:t>
      </w:r>
    </w:p>
    <w:p w14:paraId="0F424CDF" w14:textId="77777777" w:rsidR="00EE2A5B" w:rsidRDefault="00527E8C">
      <w:pPr>
        <w:spacing w:line="360" w:lineRule="auto"/>
        <w:rPr>
          <w:rFonts w:ascii="仿宋_GB2312" w:eastAsia="仿宋_GB2312" w:hAnsi="仿宋_GB2312"/>
        </w:rPr>
      </w:pPr>
      <w:r>
        <w:rPr>
          <w:rFonts w:ascii="仿宋" w:eastAsia="仿宋" w:hAnsi="仿宋" w:hint="eastAsia"/>
        </w:rPr>
        <w:t>将内容编写至对应报告中。</w:t>
      </w:r>
    </w:p>
    <w:p w14:paraId="7D8BBAB5" w14:textId="77777777" w:rsidR="00EE2A5B" w:rsidRDefault="00EE2A5B"/>
    <w:sectPr w:rsidR="00EE2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CC89" w14:textId="77777777" w:rsidR="00527E8C" w:rsidRDefault="00527E8C" w:rsidP="009E7179">
      <w:r>
        <w:separator/>
      </w:r>
    </w:p>
  </w:endnote>
  <w:endnote w:type="continuationSeparator" w:id="0">
    <w:p w14:paraId="21EFDCD4" w14:textId="77777777" w:rsidR="00527E8C" w:rsidRDefault="00527E8C" w:rsidP="009E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9E3C" w14:textId="77777777" w:rsidR="00527E8C" w:rsidRDefault="00527E8C" w:rsidP="009E7179">
      <w:r>
        <w:separator/>
      </w:r>
    </w:p>
  </w:footnote>
  <w:footnote w:type="continuationSeparator" w:id="0">
    <w:p w14:paraId="1CF4E216" w14:textId="77777777" w:rsidR="00527E8C" w:rsidRDefault="00527E8C" w:rsidP="009E7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AC5A54"/>
    <w:multiLevelType w:val="multilevel"/>
    <w:tmpl w:val="86AC5A5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8B7E36B5"/>
    <w:multiLevelType w:val="multilevel"/>
    <w:tmpl w:val="8B7E36B5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A3CFB8DB"/>
    <w:multiLevelType w:val="multilevel"/>
    <w:tmpl w:val="A3CFB8DB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E68FC4F9"/>
    <w:multiLevelType w:val="multilevel"/>
    <w:tmpl w:val="E68FC4F9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D6F16"/>
    <w:multiLevelType w:val="multilevel"/>
    <w:tmpl w:val="161D6F16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B92FE6"/>
    <w:multiLevelType w:val="multilevel"/>
    <w:tmpl w:val="16B92FE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3ED01A3"/>
    <w:multiLevelType w:val="multilevel"/>
    <w:tmpl w:val="23ED01A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5794AF3"/>
    <w:multiLevelType w:val="multilevel"/>
    <w:tmpl w:val="25794AF3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29A23F"/>
    <w:multiLevelType w:val="multilevel"/>
    <w:tmpl w:val="4629A23F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C1D8631"/>
    <w:multiLevelType w:val="multilevel"/>
    <w:tmpl w:val="5C1D8631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726"/>
    <w:rsid w:val="00196686"/>
    <w:rsid w:val="00302D27"/>
    <w:rsid w:val="00527E8C"/>
    <w:rsid w:val="009E7179"/>
    <w:rsid w:val="00A41F75"/>
    <w:rsid w:val="00AA7726"/>
    <w:rsid w:val="00EE2A5B"/>
    <w:rsid w:val="01E734EB"/>
    <w:rsid w:val="020E20F4"/>
    <w:rsid w:val="02BE7C24"/>
    <w:rsid w:val="073836D3"/>
    <w:rsid w:val="090534FC"/>
    <w:rsid w:val="091F2B49"/>
    <w:rsid w:val="095051B0"/>
    <w:rsid w:val="0BF40644"/>
    <w:rsid w:val="0DF70A17"/>
    <w:rsid w:val="0EE41D0A"/>
    <w:rsid w:val="0F783F48"/>
    <w:rsid w:val="105F7D72"/>
    <w:rsid w:val="11697513"/>
    <w:rsid w:val="13AA66C2"/>
    <w:rsid w:val="147A6014"/>
    <w:rsid w:val="169F4607"/>
    <w:rsid w:val="177548F2"/>
    <w:rsid w:val="19E66D3D"/>
    <w:rsid w:val="1A974E89"/>
    <w:rsid w:val="1B5405D6"/>
    <w:rsid w:val="1EB927F1"/>
    <w:rsid w:val="241F0EFF"/>
    <w:rsid w:val="24B605C8"/>
    <w:rsid w:val="25093A9D"/>
    <w:rsid w:val="250C0222"/>
    <w:rsid w:val="26202AAD"/>
    <w:rsid w:val="26765269"/>
    <w:rsid w:val="26DE0210"/>
    <w:rsid w:val="27DC1481"/>
    <w:rsid w:val="285454F7"/>
    <w:rsid w:val="2D0521B1"/>
    <w:rsid w:val="2DA84860"/>
    <w:rsid w:val="312B02B6"/>
    <w:rsid w:val="3353659D"/>
    <w:rsid w:val="36C47F2B"/>
    <w:rsid w:val="3AE5205F"/>
    <w:rsid w:val="3B9B52D4"/>
    <w:rsid w:val="3D1436D1"/>
    <w:rsid w:val="3F377F25"/>
    <w:rsid w:val="40DA2433"/>
    <w:rsid w:val="44004F9E"/>
    <w:rsid w:val="44870B39"/>
    <w:rsid w:val="45DD115A"/>
    <w:rsid w:val="461B2CE9"/>
    <w:rsid w:val="46787EE8"/>
    <w:rsid w:val="48904A19"/>
    <w:rsid w:val="49BB5BEF"/>
    <w:rsid w:val="4AAE4AFD"/>
    <w:rsid w:val="4B8B5BD5"/>
    <w:rsid w:val="4D0749A7"/>
    <w:rsid w:val="4EC72940"/>
    <w:rsid w:val="4FD86358"/>
    <w:rsid w:val="502D7007"/>
    <w:rsid w:val="50541CD2"/>
    <w:rsid w:val="541F1DB6"/>
    <w:rsid w:val="54724F82"/>
    <w:rsid w:val="562C5B54"/>
    <w:rsid w:val="56A71128"/>
    <w:rsid w:val="56C02EDE"/>
    <w:rsid w:val="56FC580E"/>
    <w:rsid w:val="57AD5E5A"/>
    <w:rsid w:val="580C457A"/>
    <w:rsid w:val="59BE47E8"/>
    <w:rsid w:val="5C0C5697"/>
    <w:rsid w:val="5C626C2B"/>
    <w:rsid w:val="5E0D2143"/>
    <w:rsid w:val="5FEB4283"/>
    <w:rsid w:val="609A4982"/>
    <w:rsid w:val="61026A69"/>
    <w:rsid w:val="63555862"/>
    <w:rsid w:val="64624253"/>
    <w:rsid w:val="67593538"/>
    <w:rsid w:val="67FD55B7"/>
    <w:rsid w:val="68397905"/>
    <w:rsid w:val="698B1F39"/>
    <w:rsid w:val="6C9653F8"/>
    <w:rsid w:val="6CAC0C7E"/>
    <w:rsid w:val="6F2E5C09"/>
    <w:rsid w:val="72646552"/>
    <w:rsid w:val="72BD0F4F"/>
    <w:rsid w:val="73F47A9E"/>
    <w:rsid w:val="744703DF"/>
    <w:rsid w:val="75050285"/>
    <w:rsid w:val="751F19D7"/>
    <w:rsid w:val="759B3DBA"/>
    <w:rsid w:val="75AD4D27"/>
    <w:rsid w:val="7675219B"/>
    <w:rsid w:val="77B82B74"/>
    <w:rsid w:val="783964BF"/>
    <w:rsid w:val="7A904DF6"/>
    <w:rsid w:val="7AA50AEB"/>
    <w:rsid w:val="7CCD0C74"/>
    <w:rsid w:val="7D87167B"/>
    <w:rsid w:val="7E0049DA"/>
    <w:rsid w:val="7E33414E"/>
    <w:rsid w:val="7FD0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4828EF"/>
  <w15:docId w15:val="{191A927C-D103-4BC7-954D-4D4CC3AC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pPr>
      <w:ind w:left="1057" w:firstLine="559"/>
    </w:p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5">
    <w:name w:val="header"/>
    <w:basedOn w:val="a"/>
    <w:link w:val="a6"/>
    <w:rsid w:val="009E7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E7179"/>
    <w:rPr>
      <w:kern w:val="2"/>
      <w:sz w:val="18"/>
      <w:szCs w:val="18"/>
    </w:rPr>
  </w:style>
  <w:style w:type="paragraph" w:styleId="a7">
    <w:name w:val="footer"/>
    <w:basedOn w:val="a"/>
    <w:link w:val="a8"/>
    <w:rsid w:val="009E7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9E71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1564</Words>
  <Characters>8920</Characters>
  <DocSecurity>0</DocSecurity>
  <Lines>74</Lines>
  <Paragraphs>20</Paragraphs>
  <ScaleCrop>false</ScaleCrop>
  <Company/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terms:modified xsi:type="dcterms:W3CDTF">2021-12-03T14:28:00Z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6F4C721C2026427DBB01615AFEA10347</vt:lpwstr>
  </property>
</Properties>
</file>